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B1" w:rsidRPr="008F0056" w:rsidRDefault="008F0056">
      <w:pPr>
        <w:jc w:val="center"/>
        <w:rPr>
          <w:rFonts w:ascii="Times New Roman" w:eastAsia="微软雅黑" w:hAnsi="Times New Roman" w:cs="Times New Roman"/>
          <w:b/>
          <w:bCs/>
          <w:color w:val="0070C0"/>
          <w:sz w:val="36"/>
          <w:szCs w:val="32"/>
        </w:rPr>
      </w:pPr>
      <w:r>
        <w:rPr>
          <w:rFonts w:ascii="Times New Roman" w:eastAsia="微软雅黑" w:hAnsi="Times New Roman" w:cs="Times New Roman" w:hint="eastAsia"/>
          <w:b/>
          <w:bCs/>
          <w:color w:val="0070C0"/>
          <w:sz w:val="36"/>
          <w:szCs w:val="32"/>
        </w:rPr>
        <w:t>《</w:t>
      </w:r>
      <w:r w:rsidR="00FD56E3" w:rsidRPr="008F0056">
        <w:rPr>
          <w:rFonts w:ascii="Times New Roman" w:eastAsia="微软雅黑" w:hAnsi="Times New Roman" w:cs="Times New Roman"/>
          <w:b/>
          <w:bCs/>
          <w:color w:val="0070C0"/>
          <w:sz w:val="36"/>
          <w:szCs w:val="32"/>
        </w:rPr>
        <w:t>第</w:t>
      </w:r>
      <w:r w:rsidR="00FD56E3" w:rsidRPr="008F0056">
        <w:rPr>
          <w:rFonts w:ascii="Times New Roman" w:eastAsia="微软雅黑" w:hAnsi="Times New Roman" w:cs="Times New Roman" w:hint="eastAsia"/>
          <w:b/>
          <w:bCs/>
          <w:color w:val="0070C0"/>
          <w:sz w:val="36"/>
          <w:szCs w:val="32"/>
        </w:rPr>
        <w:t>九</w:t>
      </w:r>
      <w:r w:rsidR="00FD56E3" w:rsidRPr="008F0056">
        <w:rPr>
          <w:rFonts w:ascii="Times New Roman" w:eastAsia="微软雅黑" w:hAnsi="Times New Roman" w:cs="Times New Roman"/>
          <w:b/>
          <w:bCs/>
          <w:color w:val="0070C0"/>
          <w:sz w:val="36"/>
          <w:szCs w:val="32"/>
        </w:rPr>
        <w:t>章</w:t>
      </w:r>
      <w:r w:rsidR="00FD56E3" w:rsidRPr="008F0056">
        <w:rPr>
          <w:rFonts w:ascii="Times New Roman" w:eastAsia="微软雅黑" w:hAnsi="Times New Roman" w:cs="Times New Roman"/>
          <w:b/>
          <w:bCs/>
          <w:color w:val="0070C0"/>
          <w:sz w:val="36"/>
          <w:szCs w:val="32"/>
        </w:rPr>
        <w:t xml:space="preserve"> </w:t>
      </w:r>
      <w:r w:rsidR="00FD56E3" w:rsidRPr="008F0056">
        <w:rPr>
          <w:rFonts w:ascii="Times New Roman" w:eastAsia="微软雅黑" w:hAnsi="Times New Roman" w:cs="Times New Roman"/>
          <w:b/>
          <w:bCs/>
          <w:color w:val="0070C0"/>
          <w:sz w:val="36"/>
          <w:szCs w:val="32"/>
        </w:rPr>
        <w:t>压强</w:t>
      </w:r>
      <w:r>
        <w:rPr>
          <w:rFonts w:ascii="Times New Roman" w:eastAsia="微软雅黑" w:hAnsi="Times New Roman" w:cs="Times New Roman" w:hint="eastAsia"/>
          <w:b/>
          <w:bCs/>
          <w:color w:val="0070C0"/>
          <w:sz w:val="36"/>
          <w:szCs w:val="32"/>
        </w:rPr>
        <w:t>》</w:t>
      </w:r>
      <w:bookmarkStart w:id="0" w:name="_GoBack"/>
      <w:bookmarkEnd w:id="0"/>
      <w:r w:rsidR="00FD56E3" w:rsidRPr="008F0056">
        <w:rPr>
          <w:rFonts w:ascii="Times New Roman" w:eastAsia="微软雅黑" w:hAnsi="Times New Roman" w:cs="Times New Roman" w:hint="eastAsia"/>
          <w:b/>
          <w:bCs/>
          <w:color w:val="0070C0"/>
          <w:sz w:val="36"/>
          <w:szCs w:val="32"/>
        </w:rPr>
        <w:t>章末复习与测试</w:t>
      </w:r>
      <w:r w:rsidR="00FD56E3" w:rsidRPr="008F0056">
        <w:rPr>
          <w:rFonts w:ascii="Times New Roman" w:eastAsia="微软雅黑" w:hAnsi="Times New Roman" w:cs="Times New Roman"/>
          <w:b/>
          <w:bCs/>
          <w:color w:val="0070C0"/>
          <w:sz w:val="36"/>
          <w:szCs w:val="32"/>
        </w:rPr>
        <w:t>题</w:t>
      </w:r>
    </w:p>
    <w:p w:rsidR="009414B1" w:rsidRDefault="00FD56E3">
      <w:pPr>
        <w:spacing w:line="360" w:lineRule="auto"/>
        <w:jc w:val="left"/>
        <w:textAlignment w:val="center"/>
        <w:rPr>
          <w:rFonts w:ascii="Times New Roman" w:eastAsia="宋体" w:hAnsi="Times New Roman" w:cs="Times New Roman"/>
          <w:b/>
        </w:rPr>
      </w:pPr>
      <w:r>
        <w:rPr>
          <w:rFonts w:ascii="Times New Roman" w:eastAsia="宋体" w:hAnsi="Times New Roman" w:cs="Times New Roman" w:hint="eastAsia"/>
          <w:b/>
        </w:rPr>
        <w:t>一、选择题</w:t>
      </w:r>
    </w:p>
    <w:p w:rsidR="009414B1" w:rsidRDefault="00FD56E3">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．下列描述的现象中，用物理知识解释正确的一项是（　　）</w:t>
      </w:r>
    </w:p>
    <w:p w:rsidR="009414B1" w:rsidRDefault="00FD56E3">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．用注射器将药液推进病人体内是利用了大气压强</w:t>
      </w:r>
      <w:r>
        <w:tab/>
      </w:r>
    </w:p>
    <w:p w:rsidR="009414B1" w:rsidRDefault="00FD56E3">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．起重机吊着货物匀速上升时，吊绳对货物的弹力大于货物的重力</w:t>
      </w:r>
      <w:r>
        <w:tab/>
      </w:r>
    </w:p>
    <w:p w:rsidR="009414B1" w:rsidRDefault="00FD56E3">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．定期给机械的转动轴加润滑油是为了减小摩擦</w:t>
      </w:r>
      <w:r>
        <w:tab/>
      </w:r>
    </w:p>
    <w:p w:rsidR="009414B1" w:rsidRDefault="00FD56E3">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．大型载重汽车装有很多的轮子是为了减小车子对地面的压力</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、用注射器将药液注入病人体内，是利用了手的推力，没有利用大气压的作用，故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、起重机吊着货物匀速上升时，钢丝绳对重物的拉力和物体本身的重力相等，是一对平衡力，故</w:t>
      </w:r>
      <w:r>
        <w:rPr>
          <w:rFonts w:ascii="Times New Roman" w:eastAsia="新宋体" w:hAnsi="Times New Roman" w:hint="eastAsia"/>
          <w:color w:val="FF0000"/>
          <w:szCs w:val="21"/>
        </w:rPr>
        <w:t>B</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、定期给机器的转动轴加润滑油，使接触面脱离，可以减小摩擦，故</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、大型载重汽车装有很多的轮子是在压力一定时，通过增大受力面积来减小对路面的压强，故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．小明将压强计的金属盒分别放入甲乙两种液体．图中</w:t>
      </w:r>
      <w:r>
        <w:rPr>
          <w:rFonts w:ascii="Times New Roman" w:eastAsia="新宋体" w:hAnsi="Times New Roman" w:hint="eastAsia"/>
          <w:szCs w:val="21"/>
        </w:rPr>
        <w:t>h</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h</w:t>
      </w:r>
      <w:r>
        <w:rPr>
          <w:rFonts w:ascii="Times New Roman" w:eastAsia="新宋体" w:hAnsi="Times New Roman" w:hint="eastAsia"/>
          <w:sz w:val="24"/>
          <w:szCs w:val="24"/>
          <w:vertAlign w:val="subscript"/>
        </w:rPr>
        <w:t>乙</w:t>
      </w:r>
      <w:r>
        <w:rPr>
          <w:rFonts w:ascii="Times New Roman" w:eastAsia="新宋体" w:hAnsi="Times New Roman" w:hint="eastAsia"/>
          <w:szCs w:val="21"/>
        </w:rPr>
        <w:t>，由此可以判断（　　）</w:t>
      </w:r>
    </w:p>
    <w:p w:rsidR="009414B1" w:rsidRDefault="009414B1">
      <w:pPr>
        <w:spacing w:line="360" w:lineRule="auto"/>
        <w:ind w:leftChars="130" w:left="273"/>
      </w:pPr>
    </w:p>
    <w:p w:rsidR="009414B1" w:rsidRDefault="00FD56E3">
      <w:pPr>
        <w:spacing w:line="360" w:lineRule="auto"/>
        <w:ind w:leftChars="130" w:left="273"/>
      </w:pPr>
      <w:r>
        <w:rPr>
          <w:rFonts w:ascii="Times New Roman" w:eastAsia="新宋体" w:hAnsi="Times New Roman" w:hint="eastAsia"/>
          <w:noProof/>
          <w:szCs w:val="21"/>
        </w:rPr>
        <w:drawing>
          <wp:inline distT="0" distB="0" distL="114300" distR="114300">
            <wp:extent cx="2658110" cy="1438275"/>
            <wp:effectExtent l="0" t="0" r="8890" b="9525"/>
            <wp:docPr id="24" name="图片 9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99" descr="菁优网：http://www.jyeoo.com"/>
                    <pic:cNvPicPr>
                      <a:picLocks noChangeAspect="1"/>
                    </pic:cNvPicPr>
                  </pic:nvPicPr>
                  <pic:blipFill>
                    <a:blip r:embed="rId8"/>
                    <a:stretch>
                      <a:fillRect/>
                    </a:stretch>
                  </pic:blipFill>
                  <pic:spPr>
                    <a:xfrm>
                      <a:off x="0" y="0"/>
                      <a:ext cx="2658110" cy="1438275"/>
                    </a:xfrm>
                    <a:prstGeom prst="rect">
                      <a:avLst/>
                    </a:prstGeom>
                    <a:noFill/>
                    <a:ln>
                      <a:noFill/>
                    </a:ln>
                  </pic:spPr>
                </pic:pic>
              </a:graphicData>
            </a:graphic>
          </wp:inline>
        </w:drawing>
      </w:r>
    </w:p>
    <w:p w:rsidR="009414B1" w:rsidRDefault="00FD56E3">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．甲液体的密度等于乙液体的密度</w:t>
      </w:r>
      <w:r>
        <w:tab/>
      </w:r>
    </w:p>
    <w:p w:rsidR="009414B1" w:rsidRDefault="00FD56E3">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．甲液体的密度大于乙液体的密度</w:t>
      </w:r>
      <w:r>
        <w:tab/>
      </w:r>
    </w:p>
    <w:p w:rsidR="009414B1" w:rsidRDefault="00FD56E3">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．甲金属盒处的压强等于乙金属盒处的压强</w:t>
      </w:r>
      <w:r>
        <w:tab/>
      </w:r>
    </w:p>
    <w:p w:rsidR="009414B1" w:rsidRDefault="00FD56E3">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．甲金属盒处的压强小于乙金属盒处的压强</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用压强计探究液体内部压强时，液体内部压强的大小是通过</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形管两侧的液面高度差来反映的，</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形管两侧液面的高度差越大，液体压强越大。</w:t>
      </w:r>
    </w:p>
    <w:p w:rsidR="009414B1" w:rsidRDefault="00FD56E3">
      <w:pPr>
        <w:spacing w:line="360" w:lineRule="auto"/>
        <w:ind w:leftChars="130" w:left="273"/>
        <w:rPr>
          <w:color w:val="FF0000"/>
        </w:rPr>
      </w:pPr>
      <w:r>
        <w:rPr>
          <w:rFonts w:ascii="Times New Roman" w:eastAsia="新宋体" w:hAnsi="Times New Roman" w:hint="eastAsia"/>
          <w:color w:val="FF0000"/>
          <w:szCs w:val="21"/>
        </w:rPr>
        <w:t>由图可知，压强计的金属盒所处的深度相同，朝向相同，甲、乙两种液体的密度不同；甲图中</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形管两边的高度差大于乙图中</w:t>
      </w:r>
      <w:r>
        <w:rPr>
          <w:rFonts w:ascii="Times New Roman" w:eastAsia="新宋体" w:hAnsi="Times New Roman" w:hint="eastAsia"/>
          <w:color w:val="FF0000"/>
          <w:szCs w:val="21"/>
        </w:rPr>
        <w:t>U</w:t>
      </w:r>
      <w:r>
        <w:rPr>
          <w:rFonts w:ascii="Times New Roman" w:eastAsia="新宋体" w:hAnsi="Times New Roman" w:hint="eastAsia"/>
          <w:color w:val="FF0000"/>
          <w:szCs w:val="21"/>
        </w:rPr>
        <w:t>形管两边的高度差，所以，甲金属盒处的压强大于乙金属盒处的压强，根据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可知，甲液体的密度大于乙液体的密度，故</w:t>
      </w:r>
      <w:r>
        <w:rPr>
          <w:rFonts w:ascii="Times New Roman" w:eastAsia="新宋体" w:hAnsi="Times New Roman" w:hint="eastAsia"/>
          <w:color w:val="FF0000"/>
          <w:szCs w:val="21"/>
        </w:rPr>
        <w:t>ACD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lastRenderedPageBreak/>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．如图所示是探究“影响压力作用效果因素”的实验装置图，下列说法错误的是（　　）</w:t>
      </w:r>
    </w:p>
    <w:p w:rsidR="009414B1" w:rsidRDefault="00FD56E3">
      <w:pPr>
        <w:spacing w:line="360" w:lineRule="auto"/>
        <w:ind w:leftChars="130" w:left="273"/>
        <w:jc w:val="center"/>
      </w:pPr>
      <w:r>
        <w:rPr>
          <w:rFonts w:ascii="Times New Roman" w:eastAsia="新宋体" w:hAnsi="Times New Roman" w:hint="eastAsia"/>
          <w:noProof/>
          <w:szCs w:val="21"/>
        </w:rPr>
        <w:drawing>
          <wp:inline distT="0" distB="0" distL="114300" distR="114300">
            <wp:extent cx="885825" cy="923925"/>
            <wp:effectExtent l="0" t="0" r="9525" b="9525"/>
            <wp:docPr id="23" name="图片 10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0" descr="菁优网：http://www.jyeoo.com"/>
                    <pic:cNvPicPr>
                      <a:picLocks noChangeAspect="1"/>
                    </pic:cNvPicPr>
                  </pic:nvPicPr>
                  <pic:blipFill>
                    <a:blip r:embed="rId9"/>
                    <a:stretch>
                      <a:fillRect/>
                    </a:stretch>
                  </pic:blipFill>
                  <pic:spPr>
                    <a:xfrm>
                      <a:off x="0" y="0"/>
                      <a:ext cx="885825" cy="923925"/>
                    </a:xfrm>
                    <a:prstGeom prst="rect">
                      <a:avLst/>
                    </a:prstGeom>
                    <a:noFill/>
                    <a:ln>
                      <a:noFill/>
                    </a:ln>
                  </pic:spPr>
                </pic:pic>
              </a:graphicData>
            </a:graphic>
          </wp:inline>
        </w:drawing>
      </w:r>
    </w:p>
    <w:p w:rsidR="009414B1" w:rsidRDefault="00FD56E3">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．本实验是通过海绵的形变来显示压力作用效果的</w:t>
      </w:r>
      <w:r>
        <w:tab/>
      </w:r>
    </w:p>
    <w:p w:rsidR="009414B1" w:rsidRDefault="00FD56E3">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．若用同一金属块进行实验，则竖直放置时海绵的凹陷程度比水平放置时的大</w:t>
      </w:r>
      <w:r>
        <w:tab/>
      </w:r>
    </w:p>
    <w:p w:rsidR="009414B1" w:rsidRDefault="00FD56E3">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．金属块静止放在海绵上时，金属块所受重力与海绵对金属块的支持力是一对相互作用力</w:t>
      </w:r>
      <w:r>
        <w:tab/>
      </w:r>
    </w:p>
    <w:p w:rsidR="009414B1" w:rsidRDefault="00FD56E3">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．若只用图中所提供的器材实验，将无法探究压力作用效果与压力的关系</w:t>
      </w:r>
    </w:p>
    <w:p w:rsidR="009414B1" w:rsidRDefault="00FD56E3">
      <w:pPr>
        <w:spacing w:line="360" w:lineRule="auto"/>
        <w:ind w:leftChars="130" w:left="273"/>
        <w:rPr>
          <w:rFonts w:eastAsia="宋体"/>
          <w:color w:val="FF0000"/>
        </w:rPr>
      </w:pPr>
      <w:r>
        <w:rPr>
          <w:rFonts w:ascii="Times New Roman" w:eastAsia="新宋体" w:hAnsi="Times New Roman" w:hint="eastAsia"/>
          <w:color w:val="FF0000"/>
          <w:szCs w:val="21"/>
        </w:rPr>
        <w:t>【解析】</w:t>
      </w:r>
    </w:p>
    <w:p w:rsidR="009414B1" w:rsidRDefault="00FD56E3">
      <w:pPr>
        <w:spacing w:line="360" w:lineRule="auto"/>
        <w:ind w:leftChars="130" w:left="273"/>
        <w:rPr>
          <w:color w:val="FF0000"/>
        </w:rPr>
      </w:pPr>
      <w:r>
        <w:rPr>
          <w:rFonts w:ascii="Times New Roman" w:eastAsia="新宋体" w:hAnsi="Times New Roman" w:hint="eastAsia"/>
          <w:color w:val="FF0000"/>
          <w:szCs w:val="21"/>
        </w:rPr>
        <w:t>A</w:t>
      </w:r>
      <w:r>
        <w:rPr>
          <w:rFonts w:ascii="Times New Roman" w:eastAsia="新宋体" w:hAnsi="Times New Roman" w:hint="eastAsia"/>
          <w:color w:val="FF0000"/>
          <w:szCs w:val="21"/>
        </w:rPr>
        <w:t>、本实验是通过海绵的形变来显示压力作用效果的，</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、若用同一金属块进行实验，则压力相同，竖直放置时比水平放置时受力面积小，根据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22" name="图片 10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1" descr="菁优网-jyeoo"/>
                    <pic:cNvPicPr>
                      <a:picLocks noChangeAspect="1"/>
                    </pic:cNvPicPr>
                  </pic:nvPicPr>
                  <pic:blipFill>
                    <a:blip r:embed="rId10"/>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，则竖直放置时，压强大，压力作用效果大，</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、金属块静止放在海绵上时，金属块所受重力与海绵对金属块的支持力大小相等，方向相反，作用在同一条直线上，作用在同一个物体上，是一对平衡力，故</w:t>
      </w:r>
      <w:proofErr w:type="spellStart"/>
      <w:r>
        <w:rPr>
          <w:rFonts w:ascii="Times New Roman" w:eastAsia="新宋体" w:hAnsi="Times New Roman" w:hint="eastAsia"/>
          <w:color w:val="FF0000"/>
          <w:szCs w:val="21"/>
        </w:rPr>
        <w:t>C</w:t>
      </w:r>
      <w:proofErr w:type="spellEnd"/>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、研究压力作用效果与压力的关系时要控制受力面积不变，只改变压力大小，图中不能改变压力的大小，故只用图中所提供的器材实验，将无法探究压力作用效果与压力的关系，故</w:t>
      </w:r>
      <w:proofErr w:type="spellStart"/>
      <w:r>
        <w:rPr>
          <w:rFonts w:ascii="Times New Roman" w:eastAsia="新宋体" w:hAnsi="Times New Roman" w:hint="eastAsia"/>
          <w:color w:val="FF0000"/>
          <w:szCs w:val="21"/>
        </w:rPr>
        <w:t>D</w:t>
      </w:r>
      <w:proofErr w:type="spellEnd"/>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．如图所示，甲、乙、丙三个容器中分别盛有三种密度分别为</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的液体，容器中</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三点处液体的压强相等，若容器底部受到的压强分别为</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rPr>
          <w:rFonts w:ascii="Times New Roman" w:eastAsia="新宋体" w:hAnsi="Times New Roman" w:hint="eastAsia"/>
          <w:szCs w:val="21"/>
        </w:rPr>
        <w:t>，则（　　）</w:t>
      </w:r>
    </w:p>
    <w:p w:rsidR="009414B1" w:rsidRDefault="00FD56E3">
      <w:pPr>
        <w:spacing w:line="360" w:lineRule="auto"/>
        <w:ind w:leftChars="130" w:left="273"/>
      </w:pPr>
      <w:r>
        <w:rPr>
          <w:rFonts w:ascii="Times New Roman" w:eastAsia="新宋体" w:hAnsi="Times New Roman" w:hint="eastAsia"/>
          <w:noProof/>
          <w:szCs w:val="21"/>
        </w:rPr>
        <w:drawing>
          <wp:inline distT="0" distB="0" distL="114300" distR="114300">
            <wp:extent cx="2362835" cy="819150"/>
            <wp:effectExtent l="0" t="0" r="18415" b="0"/>
            <wp:docPr id="21" name="图片 10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2" descr="菁优网：http://www.jyeoo.com"/>
                    <pic:cNvPicPr>
                      <a:picLocks noChangeAspect="1"/>
                    </pic:cNvPicPr>
                  </pic:nvPicPr>
                  <pic:blipFill>
                    <a:blip r:embed="rId11"/>
                    <a:stretch>
                      <a:fillRect/>
                    </a:stretch>
                  </pic:blipFill>
                  <pic:spPr>
                    <a:xfrm>
                      <a:off x="0" y="0"/>
                      <a:ext cx="2362835" cy="819150"/>
                    </a:xfrm>
                    <a:prstGeom prst="rect">
                      <a:avLst/>
                    </a:prstGeom>
                    <a:noFill/>
                    <a:ln>
                      <a:noFill/>
                    </a:ln>
                  </pic:spPr>
                </pic:pic>
              </a:graphicData>
            </a:graphic>
          </wp:inline>
        </w:drawing>
      </w:r>
    </w:p>
    <w:p w:rsidR="009414B1" w:rsidRDefault="00FD56E3">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tab/>
      </w:r>
    </w:p>
    <w:p w:rsidR="009414B1" w:rsidRDefault="00FD56E3">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tab/>
      </w:r>
    </w:p>
    <w:p w:rsidR="009414B1" w:rsidRDefault="00FD56E3">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tab/>
      </w:r>
    </w:p>
    <w:p w:rsidR="009414B1" w:rsidRDefault="00FD56E3">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Cambria Math" w:eastAsia="Cambria Math" w:hAnsi="Cambria Math"/>
          <w:szCs w:val="21"/>
        </w:rPr>
        <w:t>ρ</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由图可知：</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r>
        <w:rPr>
          <w:rFonts w:ascii="Times New Roman" w:eastAsia="新宋体" w:hAnsi="Times New Roman" w:hint="eastAsia"/>
          <w:color w:val="FF0000"/>
          <w:szCs w:val="21"/>
        </w:rPr>
        <w:t>c</w:t>
      </w:r>
      <w:r>
        <w:rPr>
          <w:rFonts w:ascii="Times New Roman" w:eastAsia="新宋体" w:hAnsi="Times New Roman" w:hint="eastAsia"/>
          <w:color w:val="FF0000"/>
          <w:szCs w:val="21"/>
        </w:rPr>
        <w:t>三点处的深度大小关系是：</w:t>
      </w:r>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a</w:t>
      </w:r>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b</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h</w:t>
      </w:r>
      <w:r>
        <w:rPr>
          <w:rFonts w:ascii="Times New Roman" w:eastAsia="新宋体" w:hAnsi="Times New Roman" w:hint="eastAsia"/>
          <w:color w:val="FF0000"/>
          <w:sz w:val="24"/>
          <w:szCs w:val="24"/>
          <w:vertAlign w:val="subscript"/>
        </w:rPr>
        <w:t>c</w:t>
      </w:r>
      <w:proofErr w:type="spellEnd"/>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lastRenderedPageBreak/>
        <w:t>已知三种液体中</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r>
        <w:rPr>
          <w:rFonts w:ascii="Times New Roman" w:eastAsia="新宋体" w:hAnsi="Times New Roman" w:hint="eastAsia"/>
          <w:color w:val="FF0000"/>
          <w:szCs w:val="21"/>
        </w:rPr>
        <w:t>c</w:t>
      </w:r>
      <w:r>
        <w:rPr>
          <w:rFonts w:ascii="Times New Roman" w:eastAsia="新宋体" w:hAnsi="Times New Roman" w:hint="eastAsia"/>
          <w:color w:val="FF0000"/>
          <w:szCs w:val="21"/>
        </w:rPr>
        <w:t>三点处的压强相同，由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得：</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丙</w:t>
      </w:r>
      <w:r>
        <w:rPr>
          <w:rFonts w:ascii="Times New Roman" w:eastAsia="新宋体" w:hAnsi="Times New Roman" w:hint="eastAsia"/>
          <w:color w:val="FF0000"/>
          <w:szCs w:val="21"/>
        </w:rPr>
        <w:t>，故</w:t>
      </w:r>
      <w:r>
        <w:rPr>
          <w:rFonts w:ascii="Times New Roman" w:eastAsia="新宋体" w:hAnsi="Times New Roman" w:hint="eastAsia"/>
          <w:color w:val="FF0000"/>
          <w:szCs w:val="21"/>
        </w:rPr>
        <w:t>BC</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由图可知，液体到杯底的深度相同，由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可知：</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丙</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．如图所示是</w:t>
      </w:r>
      <w:r>
        <w:rPr>
          <w:rFonts w:ascii="Times New Roman" w:eastAsia="新宋体" w:hAnsi="Times New Roman" w:hint="eastAsia"/>
          <w:szCs w:val="21"/>
        </w:rPr>
        <w:t>A</w:t>
      </w:r>
      <w:r>
        <w:rPr>
          <w:rFonts w:ascii="Times New Roman" w:eastAsia="新宋体" w:hAnsi="Times New Roman" w:hint="eastAsia"/>
          <w:szCs w:val="21"/>
        </w:rPr>
        <w:t>端开口、</w:t>
      </w:r>
      <w:r>
        <w:rPr>
          <w:rFonts w:ascii="Times New Roman" w:eastAsia="新宋体" w:hAnsi="Times New Roman" w:hint="eastAsia"/>
          <w:szCs w:val="21"/>
        </w:rPr>
        <w:t>B</w:t>
      </w:r>
      <w:r>
        <w:rPr>
          <w:rFonts w:ascii="Times New Roman" w:eastAsia="新宋体" w:hAnsi="Times New Roman" w:hint="eastAsia"/>
          <w:szCs w:val="21"/>
        </w:rPr>
        <w:t>端封闭的</w:t>
      </w:r>
      <w:r>
        <w:rPr>
          <w:rFonts w:ascii="Times New Roman" w:eastAsia="新宋体" w:hAnsi="Times New Roman" w:hint="eastAsia"/>
          <w:szCs w:val="21"/>
        </w:rPr>
        <w:t>L</w:t>
      </w:r>
      <w:r>
        <w:rPr>
          <w:rFonts w:ascii="Times New Roman" w:eastAsia="新宋体" w:hAnsi="Times New Roman" w:hint="eastAsia"/>
          <w:szCs w:val="21"/>
        </w:rPr>
        <w:t>形容器，内盛有水，已知</w:t>
      </w:r>
      <w:r>
        <w:rPr>
          <w:rFonts w:ascii="Times New Roman" w:eastAsia="新宋体" w:hAnsi="Times New Roman" w:hint="eastAsia"/>
          <w:szCs w:val="21"/>
        </w:rPr>
        <w:t>B</w:t>
      </w:r>
      <w:r>
        <w:rPr>
          <w:rFonts w:ascii="Times New Roman" w:eastAsia="新宋体" w:hAnsi="Times New Roman" w:hint="eastAsia"/>
          <w:szCs w:val="21"/>
        </w:rPr>
        <w:t>端顶面距容器底</w:t>
      </w:r>
      <w:r>
        <w:rPr>
          <w:rFonts w:ascii="Times New Roman" w:eastAsia="新宋体" w:hAnsi="Times New Roman" w:hint="eastAsia"/>
          <w:szCs w:val="21"/>
        </w:rPr>
        <w:t>6cm</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端液面距容器底</w:t>
      </w:r>
      <w:r>
        <w:rPr>
          <w:rFonts w:ascii="Times New Roman" w:eastAsia="新宋体" w:hAnsi="Times New Roman" w:hint="eastAsia"/>
          <w:szCs w:val="21"/>
        </w:rPr>
        <w:t>26cm</w:t>
      </w:r>
      <w:r>
        <w:rPr>
          <w:rFonts w:ascii="Times New Roman" w:eastAsia="新宋体" w:hAnsi="Times New Roman" w:hint="eastAsia"/>
          <w:szCs w:val="21"/>
        </w:rPr>
        <w:t>，则</w:t>
      </w:r>
      <w:r>
        <w:rPr>
          <w:rFonts w:ascii="Times New Roman" w:eastAsia="新宋体" w:hAnsi="Times New Roman" w:hint="eastAsia"/>
          <w:szCs w:val="21"/>
        </w:rPr>
        <w:t>B</w:t>
      </w:r>
      <w:r>
        <w:rPr>
          <w:rFonts w:ascii="Times New Roman" w:eastAsia="新宋体" w:hAnsi="Times New Roman" w:hint="eastAsia"/>
          <w:szCs w:val="21"/>
        </w:rPr>
        <w:t>端顶面受到水的压强为（　　）（</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9414B1" w:rsidRDefault="00FD56E3">
      <w:pPr>
        <w:spacing w:line="360" w:lineRule="auto"/>
        <w:ind w:leftChars="130" w:left="273"/>
        <w:jc w:val="center"/>
      </w:pPr>
      <w:r>
        <w:rPr>
          <w:rFonts w:ascii="Times New Roman" w:eastAsia="新宋体" w:hAnsi="Times New Roman" w:hint="eastAsia"/>
          <w:noProof/>
          <w:szCs w:val="21"/>
        </w:rPr>
        <w:drawing>
          <wp:inline distT="0" distB="0" distL="114300" distR="114300">
            <wp:extent cx="1685925" cy="1685925"/>
            <wp:effectExtent l="0" t="0" r="9525" b="9525"/>
            <wp:docPr id="20" name="图片 10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3" descr="菁优网：http://www.jyeoo.com"/>
                    <pic:cNvPicPr>
                      <a:picLocks noChangeAspect="1"/>
                    </pic:cNvPicPr>
                  </pic:nvPicPr>
                  <pic:blipFill>
                    <a:blip r:embed="rId12"/>
                    <a:stretch>
                      <a:fillRect/>
                    </a:stretch>
                  </pic:blipFill>
                  <pic:spPr>
                    <a:xfrm>
                      <a:off x="0" y="0"/>
                      <a:ext cx="1685925" cy="1685925"/>
                    </a:xfrm>
                    <a:prstGeom prst="rect">
                      <a:avLst/>
                    </a:prstGeom>
                    <a:noFill/>
                    <a:ln>
                      <a:noFill/>
                    </a:ln>
                  </pic:spPr>
                </pic:pic>
              </a:graphicData>
            </a:graphic>
          </wp:inline>
        </w:drawing>
      </w:r>
    </w:p>
    <w:p w:rsidR="009414B1" w:rsidRDefault="00FD56E3">
      <w:pPr>
        <w:tabs>
          <w:tab w:val="left" w:pos="2300"/>
          <w:tab w:val="left" w:pos="4400"/>
          <w:tab w:val="left" w:pos="6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2.6</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Pa</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szCs w:val="21"/>
        </w:rPr>
        <w:t>10</w:t>
      </w:r>
      <w:r>
        <w:rPr>
          <w:rFonts w:ascii="Times New Roman" w:eastAsia="新宋体" w:hAnsi="Times New Roman" w:hint="eastAsia"/>
          <w:sz w:val="24"/>
          <w:szCs w:val="24"/>
          <w:vertAlign w:val="superscript"/>
        </w:rPr>
        <w:t>3</w:t>
      </w:r>
      <w:r>
        <w:rPr>
          <w:rFonts w:ascii="Times New Roman" w:eastAsia="新宋体" w:hAnsi="Times New Roman" w:hint="eastAsia"/>
          <w:szCs w:val="21"/>
        </w:rPr>
        <w:t>Pa</w:t>
      </w:r>
      <w:r>
        <w:tab/>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600Pa</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0Pa</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由图可知，</w:t>
      </w:r>
      <w:r>
        <w:rPr>
          <w:rFonts w:ascii="Times New Roman" w:eastAsia="新宋体" w:hAnsi="Times New Roman" w:hint="eastAsia"/>
          <w:color w:val="FF0000"/>
          <w:szCs w:val="21"/>
        </w:rPr>
        <w:t>B</w:t>
      </w:r>
      <w:r>
        <w:rPr>
          <w:rFonts w:ascii="Times New Roman" w:eastAsia="新宋体" w:hAnsi="Times New Roman" w:hint="eastAsia"/>
          <w:color w:val="FF0000"/>
          <w:szCs w:val="21"/>
        </w:rPr>
        <w:t>端顶面所处的深度：</w:t>
      </w:r>
    </w:p>
    <w:p w:rsidR="009414B1" w:rsidRDefault="00FD56E3">
      <w:pPr>
        <w:spacing w:line="360" w:lineRule="auto"/>
        <w:ind w:leftChars="130" w:left="273"/>
        <w:rPr>
          <w:color w:val="FF0000"/>
        </w:rPr>
      </w:pPr>
      <w:r>
        <w:rPr>
          <w:rFonts w:ascii="Times New Roman" w:eastAsia="新宋体" w:hAnsi="Times New Roman" w:hint="eastAsia"/>
          <w:color w:val="FF0000"/>
          <w:szCs w:val="21"/>
        </w:rPr>
        <w:t>h</w:t>
      </w:r>
      <w:r>
        <w:rPr>
          <w:rFonts w:ascii="Times New Roman" w:eastAsia="新宋体" w:hAnsi="Times New Roman" w:hint="eastAsia"/>
          <w:color w:val="FF0000"/>
          <w:szCs w:val="21"/>
        </w:rPr>
        <w:t>＝</w:t>
      </w:r>
      <w:r>
        <w:rPr>
          <w:rFonts w:ascii="Times New Roman" w:eastAsia="新宋体" w:hAnsi="Times New Roman" w:hint="eastAsia"/>
          <w:color w:val="FF0000"/>
          <w:szCs w:val="21"/>
        </w:rPr>
        <w:t>26cm</w:t>
      </w:r>
      <w:r>
        <w:rPr>
          <w:rFonts w:ascii="Times New Roman" w:eastAsia="新宋体" w:hAnsi="Times New Roman" w:hint="eastAsia"/>
          <w:color w:val="FF0000"/>
          <w:szCs w:val="21"/>
        </w:rPr>
        <w:t>﹣</w:t>
      </w:r>
      <w:r>
        <w:rPr>
          <w:rFonts w:ascii="Times New Roman" w:eastAsia="新宋体" w:hAnsi="Times New Roman" w:hint="eastAsia"/>
          <w:color w:val="FF0000"/>
          <w:szCs w:val="21"/>
        </w:rPr>
        <w:t>6cm</w:t>
      </w:r>
      <w:r>
        <w:rPr>
          <w:rFonts w:ascii="Times New Roman" w:eastAsia="新宋体" w:hAnsi="Times New Roman" w:hint="eastAsia"/>
          <w:color w:val="FF0000"/>
          <w:szCs w:val="21"/>
        </w:rPr>
        <w:t>＝</w:t>
      </w:r>
      <w:r>
        <w:rPr>
          <w:rFonts w:ascii="Times New Roman" w:eastAsia="新宋体" w:hAnsi="Times New Roman" w:hint="eastAsia"/>
          <w:color w:val="FF0000"/>
          <w:szCs w:val="21"/>
        </w:rPr>
        <w:t>20cm</w:t>
      </w:r>
      <w:r>
        <w:rPr>
          <w:rFonts w:ascii="Times New Roman" w:eastAsia="新宋体" w:hAnsi="Times New Roman" w:hint="eastAsia"/>
          <w:color w:val="FF0000"/>
          <w:szCs w:val="21"/>
        </w:rPr>
        <w:t>＝</w:t>
      </w:r>
      <w:r>
        <w:rPr>
          <w:rFonts w:ascii="Times New Roman" w:eastAsia="新宋体" w:hAnsi="Times New Roman" w:hint="eastAsia"/>
          <w:color w:val="FF0000"/>
          <w:szCs w:val="21"/>
        </w:rPr>
        <w:t>0.2m</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则</w:t>
      </w:r>
      <w:r>
        <w:rPr>
          <w:rFonts w:ascii="Times New Roman" w:eastAsia="新宋体" w:hAnsi="Times New Roman" w:hint="eastAsia"/>
          <w:color w:val="FF0000"/>
          <w:szCs w:val="21"/>
        </w:rPr>
        <w:t>B</w:t>
      </w:r>
      <w:r>
        <w:rPr>
          <w:rFonts w:ascii="Times New Roman" w:eastAsia="新宋体" w:hAnsi="Times New Roman" w:hint="eastAsia"/>
          <w:color w:val="FF0000"/>
          <w:szCs w:val="21"/>
        </w:rPr>
        <w:t>端顶面受到水的压强：</w:t>
      </w:r>
    </w:p>
    <w:p w:rsidR="009414B1" w:rsidRDefault="00FD56E3">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 w:val="24"/>
          <w:szCs w:val="24"/>
          <w:vertAlign w:val="subscript"/>
        </w:rPr>
        <w:t>水</w:t>
      </w:r>
      <w:proofErr w:type="spellStart"/>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kg/m</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10N/kg</w:t>
      </w:r>
      <w:r>
        <w:rPr>
          <w:rFonts w:ascii="Times New Roman" w:eastAsia="新宋体" w:hAnsi="Times New Roman" w:hint="eastAsia"/>
          <w:color w:val="FF0000"/>
          <w:szCs w:val="21"/>
        </w:rPr>
        <w:t>×</w:t>
      </w:r>
      <w:r>
        <w:rPr>
          <w:rFonts w:ascii="Times New Roman" w:eastAsia="新宋体" w:hAnsi="Times New Roman" w:hint="eastAsia"/>
          <w:color w:val="FF0000"/>
          <w:szCs w:val="21"/>
        </w:rPr>
        <w:t>0.2m</w:t>
      </w: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10</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Pa</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．某小组同学将一块长木板放在水平桌面上，现用水平力</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向右慢慢推动木板，使其一部分露出桌面如图乙所示，推动木板过程中，木板对桌面的压力</w:t>
      </w:r>
      <w:r>
        <w:rPr>
          <w:rFonts w:ascii="Times New Roman" w:eastAsia="新宋体" w:hAnsi="Times New Roman" w:hint="eastAsia"/>
          <w:szCs w:val="21"/>
        </w:rPr>
        <w:t>F</w:t>
      </w:r>
      <w:r>
        <w:rPr>
          <w:rFonts w:ascii="Times New Roman" w:eastAsia="新宋体" w:hAnsi="Times New Roman" w:hint="eastAsia"/>
          <w:szCs w:val="21"/>
        </w:rPr>
        <w:t>、压强</w:t>
      </w:r>
      <w:r>
        <w:rPr>
          <w:rFonts w:ascii="Times New Roman" w:eastAsia="新宋体" w:hAnsi="Times New Roman" w:hint="eastAsia"/>
          <w:szCs w:val="21"/>
        </w:rPr>
        <w:t>p</w:t>
      </w:r>
      <w:r>
        <w:rPr>
          <w:rFonts w:ascii="Times New Roman" w:eastAsia="新宋体" w:hAnsi="Times New Roman" w:hint="eastAsia"/>
          <w:szCs w:val="21"/>
        </w:rPr>
        <w:t>的变化情况是（　　）</w:t>
      </w:r>
    </w:p>
    <w:p w:rsidR="009414B1" w:rsidRDefault="00FD56E3">
      <w:pPr>
        <w:spacing w:line="360" w:lineRule="auto"/>
        <w:ind w:leftChars="130" w:left="273"/>
        <w:jc w:val="center"/>
      </w:pPr>
      <w:r>
        <w:rPr>
          <w:rFonts w:ascii="Times New Roman" w:eastAsia="新宋体" w:hAnsi="Times New Roman" w:hint="eastAsia"/>
          <w:noProof/>
          <w:szCs w:val="21"/>
        </w:rPr>
        <w:drawing>
          <wp:inline distT="0" distB="0" distL="114300" distR="114300">
            <wp:extent cx="2439035" cy="819150"/>
            <wp:effectExtent l="0" t="0" r="18415" b="0"/>
            <wp:docPr id="19" name="图片 10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4" descr="菁优网：http://www.jyeoo.com"/>
                    <pic:cNvPicPr>
                      <a:picLocks noChangeAspect="1"/>
                    </pic:cNvPicPr>
                  </pic:nvPicPr>
                  <pic:blipFill>
                    <a:blip r:embed="rId13"/>
                    <a:stretch>
                      <a:fillRect/>
                    </a:stretch>
                  </pic:blipFill>
                  <pic:spPr>
                    <a:xfrm>
                      <a:off x="0" y="0"/>
                      <a:ext cx="2439035" cy="819150"/>
                    </a:xfrm>
                    <a:prstGeom prst="rect">
                      <a:avLst/>
                    </a:prstGeom>
                    <a:noFill/>
                    <a:ln>
                      <a:noFill/>
                    </a:ln>
                  </pic:spPr>
                </pic:pic>
              </a:graphicData>
            </a:graphic>
          </wp:inline>
        </w:drawing>
      </w:r>
    </w:p>
    <w:p w:rsidR="009414B1" w:rsidRDefault="00FD56E3">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不变，</w:t>
      </w:r>
      <w:r>
        <w:rPr>
          <w:rFonts w:ascii="Times New Roman" w:eastAsia="新宋体" w:hAnsi="Times New Roman" w:hint="eastAsia"/>
          <w:szCs w:val="21"/>
        </w:rPr>
        <w:t>p</w:t>
      </w:r>
      <w:r>
        <w:rPr>
          <w:rFonts w:ascii="Times New Roman" w:eastAsia="新宋体" w:hAnsi="Times New Roman" w:hint="eastAsia"/>
          <w:szCs w:val="21"/>
        </w:rPr>
        <w:t>变大</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和</w:t>
      </w:r>
      <w:r>
        <w:rPr>
          <w:rFonts w:ascii="Times New Roman" w:eastAsia="新宋体" w:hAnsi="Times New Roman" w:hint="eastAsia"/>
          <w:szCs w:val="21"/>
        </w:rPr>
        <w:t>p</w:t>
      </w:r>
      <w:r>
        <w:rPr>
          <w:rFonts w:ascii="Times New Roman" w:eastAsia="新宋体" w:hAnsi="Times New Roman" w:hint="eastAsia"/>
          <w:szCs w:val="21"/>
        </w:rPr>
        <w:t>不变</w:t>
      </w:r>
      <w:r>
        <w:tab/>
      </w:r>
    </w:p>
    <w:p w:rsidR="009414B1" w:rsidRDefault="00FD56E3">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变小，</w:t>
      </w:r>
      <w:r>
        <w:rPr>
          <w:rFonts w:ascii="Times New Roman" w:eastAsia="新宋体" w:hAnsi="Times New Roman" w:hint="eastAsia"/>
          <w:szCs w:val="21"/>
        </w:rPr>
        <w:t>p</w:t>
      </w:r>
      <w:r>
        <w:rPr>
          <w:rFonts w:ascii="Times New Roman" w:eastAsia="新宋体" w:hAnsi="Times New Roman" w:hint="eastAsia"/>
          <w:szCs w:val="21"/>
        </w:rPr>
        <w:t>变大</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Cs w:val="21"/>
        </w:rPr>
        <w:t>不变，</w:t>
      </w:r>
      <w:r>
        <w:rPr>
          <w:rFonts w:ascii="Times New Roman" w:eastAsia="新宋体" w:hAnsi="Times New Roman" w:hint="eastAsia"/>
          <w:szCs w:val="21"/>
        </w:rPr>
        <w:t>p</w:t>
      </w:r>
      <w:r>
        <w:rPr>
          <w:rFonts w:ascii="Times New Roman" w:eastAsia="新宋体" w:hAnsi="Times New Roman" w:hint="eastAsia"/>
          <w:szCs w:val="21"/>
        </w:rPr>
        <w:t>变小</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因水平面上物体的压力和自身的重力相等，且木板的重力不变，所以，推动木板过程中，木板对桌面的压力</w:t>
      </w:r>
      <w:r>
        <w:rPr>
          <w:rFonts w:ascii="Times New Roman" w:eastAsia="新宋体" w:hAnsi="Times New Roman" w:hint="eastAsia"/>
          <w:color w:val="FF0000"/>
          <w:szCs w:val="21"/>
        </w:rPr>
        <w:t>F</w:t>
      </w:r>
      <w:r>
        <w:rPr>
          <w:rFonts w:ascii="Times New Roman" w:eastAsia="新宋体" w:hAnsi="Times New Roman" w:hint="eastAsia"/>
          <w:color w:val="FF0000"/>
          <w:szCs w:val="21"/>
        </w:rPr>
        <w:t>不变；</w:t>
      </w:r>
    </w:p>
    <w:p w:rsidR="009414B1" w:rsidRDefault="00FD56E3">
      <w:pPr>
        <w:spacing w:line="360" w:lineRule="auto"/>
        <w:ind w:leftChars="130" w:left="273"/>
        <w:rPr>
          <w:color w:val="FF0000"/>
        </w:rPr>
      </w:pPr>
      <w:r>
        <w:rPr>
          <w:rFonts w:ascii="Times New Roman" w:eastAsia="新宋体" w:hAnsi="Times New Roman" w:hint="eastAsia"/>
          <w:color w:val="FF0000"/>
          <w:szCs w:val="21"/>
        </w:rPr>
        <w:t>推动木板过程中，木板与桌面的接触面积变小，受力面积变小，由</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8" name="图片 10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5" descr="菁优网-jyeoo"/>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可知，木板对桌面的压强</w:t>
      </w:r>
      <w:r>
        <w:rPr>
          <w:rFonts w:ascii="Times New Roman" w:eastAsia="新宋体" w:hAnsi="Times New Roman" w:hint="eastAsia"/>
          <w:color w:val="FF0000"/>
          <w:szCs w:val="21"/>
        </w:rPr>
        <w:t>p</w:t>
      </w:r>
      <w:r>
        <w:rPr>
          <w:rFonts w:ascii="Times New Roman" w:eastAsia="新宋体" w:hAnsi="Times New Roman" w:hint="eastAsia"/>
          <w:color w:val="FF0000"/>
          <w:szCs w:val="21"/>
        </w:rPr>
        <w:t>变大，故</w:t>
      </w:r>
      <w:r>
        <w:rPr>
          <w:rFonts w:ascii="Times New Roman" w:eastAsia="新宋体" w:hAnsi="Times New Roman" w:hint="eastAsia"/>
          <w:color w:val="FF0000"/>
          <w:szCs w:val="21"/>
        </w:rPr>
        <w:t>A</w:t>
      </w:r>
      <w:r>
        <w:rPr>
          <w:rFonts w:ascii="Times New Roman" w:eastAsia="新宋体" w:hAnsi="Times New Roman" w:hint="eastAsia"/>
          <w:color w:val="FF0000"/>
          <w:szCs w:val="21"/>
        </w:rPr>
        <w:t>正确，</w:t>
      </w:r>
      <w:r>
        <w:rPr>
          <w:rFonts w:ascii="Times New Roman" w:eastAsia="新宋体" w:hAnsi="Times New Roman" w:hint="eastAsia"/>
          <w:color w:val="FF0000"/>
          <w:szCs w:val="21"/>
        </w:rPr>
        <w:t>BCD</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A</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lastRenderedPageBreak/>
        <w:t>7</w:t>
      </w:r>
      <w:r>
        <w:rPr>
          <w:rFonts w:ascii="Times New Roman" w:eastAsia="新宋体" w:hAnsi="Times New Roman" w:hint="eastAsia"/>
          <w:szCs w:val="21"/>
        </w:rPr>
        <w:t>．如图所示，在同一水平面上，有表面粗糙程度相同，质量不同（</w:t>
      </w:r>
      <w:proofErr w:type="spellStart"/>
      <w:r>
        <w:rPr>
          <w:rFonts w:ascii="Times New Roman" w:eastAsia="新宋体" w:hAnsi="Times New Roman" w:hint="eastAsia"/>
          <w:szCs w:val="21"/>
        </w:rPr>
        <w:t>m</w:t>
      </w:r>
      <w:r>
        <w:rPr>
          <w:rFonts w:ascii="Times New Roman" w:eastAsia="新宋体" w:hAnsi="Times New Roman" w:hint="eastAsia"/>
          <w:sz w:val="24"/>
          <w:szCs w:val="24"/>
          <w:vertAlign w:val="subscript"/>
        </w:rPr>
        <w:t>p</w:t>
      </w:r>
      <w:proofErr w:type="spellEnd"/>
      <w:r>
        <w:rPr>
          <w:rFonts w:ascii="Times New Roman" w:eastAsia="新宋体" w:hAnsi="Times New Roman" w:hint="eastAsia"/>
          <w:szCs w:val="21"/>
        </w:rPr>
        <w:t>＜</w:t>
      </w:r>
      <w:proofErr w:type="spellStart"/>
      <w:r>
        <w:rPr>
          <w:rFonts w:ascii="Times New Roman" w:eastAsia="新宋体" w:hAnsi="Times New Roman" w:hint="eastAsia"/>
          <w:szCs w:val="21"/>
        </w:rPr>
        <w:t>m</w:t>
      </w:r>
      <w:r>
        <w:rPr>
          <w:rFonts w:ascii="Times New Roman" w:eastAsia="新宋体" w:hAnsi="Times New Roman" w:hint="eastAsia"/>
          <w:sz w:val="24"/>
          <w:szCs w:val="24"/>
          <w:vertAlign w:val="subscript"/>
        </w:rPr>
        <w:t>q</w:t>
      </w:r>
      <w:proofErr w:type="spellEnd"/>
      <w:r>
        <w:rPr>
          <w:rFonts w:ascii="Times New Roman" w:eastAsia="新宋体" w:hAnsi="Times New Roman" w:hint="eastAsia"/>
          <w:szCs w:val="21"/>
        </w:rPr>
        <w:t>）的两</w:t>
      </w:r>
      <w:r>
        <w:rPr>
          <w:rFonts w:ascii="Times New Roman" w:eastAsia="新宋体" w:hAnsi="Times New Roman" w:hint="eastAsia"/>
          <w:szCs w:val="21"/>
        </w:rPr>
        <w:t>个木块，按照甲、乙、丙、丁四中方式放置，静止时对地面的压强分别是</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分别在水平力</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4</w:t>
      </w:r>
      <w:r>
        <w:rPr>
          <w:rFonts w:ascii="Times New Roman" w:eastAsia="新宋体" w:hAnsi="Times New Roman" w:hint="eastAsia"/>
          <w:szCs w:val="21"/>
        </w:rPr>
        <w:t>的作用下，做匀速直线运动，则下列关系式正确的是（　　）</w:t>
      </w:r>
    </w:p>
    <w:p w:rsidR="009414B1" w:rsidRDefault="00FD56E3">
      <w:pPr>
        <w:spacing w:line="360" w:lineRule="auto"/>
        <w:ind w:leftChars="130" w:left="273"/>
      </w:pPr>
      <w:r>
        <w:rPr>
          <w:rFonts w:ascii="Times New Roman" w:eastAsia="新宋体" w:hAnsi="Times New Roman" w:hint="eastAsia"/>
          <w:noProof/>
          <w:szCs w:val="21"/>
        </w:rPr>
        <w:drawing>
          <wp:inline distT="0" distB="0" distL="114300" distR="114300">
            <wp:extent cx="4601210" cy="714375"/>
            <wp:effectExtent l="0" t="0" r="8890" b="9525"/>
            <wp:docPr id="17" name="图片 10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6" descr="菁优网：http://www.jyeoo.com"/>
                    <pic:cNvPicPr>
                      <a:picLocks noChangeAspect="1"/>
                    </pic:cNvPicPr>
                  </pic:nvPicPr>
                  <pic:blipFill>
                    <a:blip r:embed="rId15"/>
                    <a:stretch>
                      <a:fillRect/>
                    </a:stretch>
                  </pic:blipFill>
                  <pic:spPr>
                    <a:xfrm>
                      <a:off x="0" y="0"/>
                      <a:ext cx="4601210" cy="714375"/>
                    </a:xfrm>
                    <a:prstGeom prst="rect">
                      <a:avLst/>
                    </a:prstGeom>
                    <a:noFill/>
                    <a:ln>
                      <a:noFill/>
                    </a:ln>
                  </pic:spPr>
                </pic:pic>
              </a:graphicData>
            </a:graphic>
          </wp:inline>
        </w:drawing>
      </w:r>
    </w:p>
    <w:p w:rsidR="009414B1" w:rsidRDefault="00FD56E3">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甲</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3</w:t>
      </w:r>
      <w:r>
        <w:tab/>
      </w:r>
    </w:p>
    <w:p w:rsidR="009414B1" w:rsidRDefault="00FD56E3">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4</w:t>
      </w:r>
      <w:r>
        <w:tab/>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丙</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丁</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3</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4</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w:t>
      </w:r>
      <w:r>
        <w:rPr>
          <w:rFonts w:ascii="Times New Roman" w:eastAsia="新宋体" w:hAnsi="Times New Roman" w:hint="eastAsia"/>
          <w:color w:val="FF0000"/>
          <w:szCs w:val="21"/>
        </w:rPr>
        <w:t>1</w:t>
      </w:r>
      <w:r>
        <w:rPr>
          <w:rFonts w:ascii="Times New Roman" w:eastAsia="新宋体" w:hAnsi="Times New Roman" w:hint="eastAsia"/>
          <w:color w:val="FF0000"/>
          <w:szCs w:val="21"/>
        </w:rPr>
        <w:t>）甲乙的重力不同，对水平面的压力不同，受力面积不同，根据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6" name="图片 10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7" descr="菁优网-jyeoo"/>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知无法比较甲乙对地面的压强，由于</w:t>
      </w:r>
      <w:proofErr w:type="spellStart"/>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p</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q</w:t>
      </w:r>
      <w:proofErr w:type="spellEnd"/>
      <w:r>
        <w:rPr>
          <w:rFonts w:ascii="Times New Roman" w:eastAsia="新宋体" w:hAnsi="Times New Roman" w:hint="eastAsia"/>
          <w:color w:val="FF0000"/>
          <w:szCs w:val="21"/>
        </w:rPr>
        <w:t>，所以甲图的压力小于乙图的压力且甲乙两图接触面的粗糙程度相同，所以甲图的滑动摩擦力小于乙图的滑动摩擦力，即</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，又由于物体都做匀速运动，推力等于各自的滑动摩擦力，所以</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乙丙的重力不同，对水平面的压力不同，受力面积相同，根据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5" name="图片 10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8" descr="菁优网-jyeoo"/>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知乙对地面的压强大，即</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丙</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丙丁图中压力相同，丁的受力面积大，根据</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14" name="图片 10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9" descr="菁优网-jyeoo"/>
                    <pic:cNvPicPr>
                      <a:picLocks noChangeAspect="1"/>
                    </pic:cNvPicPr>
                  </pic:nvPicPr>
                  <pic:blipFill>
                    <a:blip r:embed="rId1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知</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丙</w:t>
      </w:r>
      <w:r>
        <w:rPr>
          <w:rFonts w:ascii="Times New Roman" w:eastAsia="新宋体" w:hAnsi="Times New Roman" w:hint="eastAsia"/>
          <w:color w:val="FF0000"/>
          <w:szCs w:val="21"/>
        </w:rPr>
        <w:t>＞</w:t>
      </w:r>
      <w:r>
        <w:rPr>
          <w:rFonts w:ascii="Times New Roman" w:eastAsia="新宋体" w:hAnsi="Times New Roman" w:hint="eastAsia"/>
          <w:color w:val="FF0000"/>
          <w:szCs w:val="21"/>
        </w:rPr>
        <w:t>p</w:t>
      </w:r>
      <w:r>
        <w:rPr>
          <w:rFonts w:ascii="Times New Roman" w:eastAsia="新宋体" w:hAnsi="Times New Roman" w:hint="eastAsia"/>
          <w:color w:val="FF0000"/>
          <w:sz w:val="24"/>
          <w:szCs w:val="24"/>
          <w:vertAlign w:val="subscript"/>
        </w:rPr>
        <w:t>丁</w:t>
      </w:r>
      <w:r>
        <w:rPr>
          <w:rFonts w:ascii="Times New Roman" w:eastAsia="新宋体" w:hAnsi="Times New Roman" w:hint="eastAsia"/>
          <w:color w:val="FF0000"/>
          <w:szCs w:val="21"/>
        </w:rPr>
        <w:t>，故</w:t>
      </w:r>
      <w:r>
        <w:rPr>
          <w:rFonts w:ascii="Times New Roman" w:eastAsia="新宋体" w:hAnsi="Times New Roman" w:hint="eastAsia"/>
          <w:color w:val="FF0000"/>
          <w:szCs w:val="21"/>
        </w:rPr>
        <w:t>CD</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w:t>
      </w:r>
      <w:r>
        <w:rPr>
          <w:rFonts w:ascii="Times New Roman" w:eastAsia="新宋体" w:hAnsi="Times New Roman" w:hint="eastAsia"/>
          <w:color w:val="FF0000"/>
          <w:szCs w:val="21"/>
        </w:rPr>
        <w:t>2</w:t>
      </w:r>
      <w:r>
        <w:rPr>
          <w:rFonts w:ascii="Times New Roman" w:eastAsia="新宋体" w:hAnsi="Times New Roman" w:hint="eastAsia"/>
          <w:color w:val="FF0000"/>
          <w:szCs w:val="21"/>
        </w:rPr>
        <w:t>）摩擦力的大小跟压力大小和接触面的粗糙程度有关，两个影响因素不变，摩擦力不变；</w:t>
      </w:r>
    </w:p>
    <w:p w:rsidR="009414B1" w:rsidRDefault="00FD56E3">
      <w:pPr>
        <w:spacing w:line="360" w:lineRule="auto"/>
        <w:ind w:leftChars="130" w:left="273"/>
        <w:rPr>
          <w:color w:val="FF0000"/>
        </w:rPr>
      </w:pPr>
      <w:r>
        <w:rPr>
          <w:rFonts w:ascii="Times New Roman" w:eastAsia="新宋体" w:hAnsi="Times New Roman" w:hint="eastAsia"/>
          <w:color w:val="FF0000"/>
          <w:szCs w:val="21"/>
        </w:rPr>
        <w:t>表面粗糙程度相同、质量不同，甲、乙两图中，</w:t>
      </w:r>
    </w:p>
    <w:p w:rsidR="009414B1" w:rsidRDefault="00FD56E3">
      <w:pPr>
        <w:spacing w:line="360" w:lineRule="auto"/>
        <w:ind w:leftChars="130" w:left="273"/>
        <w:rPr>
          <w:color w:val="FF0000"/>
        </w:rPr>
      </w:pPr>
      <w:r>
        <w:rPr>
          <w:rFonts w:ascii="Times New Roman" w:eastAsia="新宋体" w:hAnsi="Times New Roman" w:hint="eastAsia"/>
          <w:color w:val="FF0000"/>
          <w:szCs w:val="21"/>
        </w:rPr>
        <w:t>因为</w:t>
      </w:r>
      <w:proofErr w:type="spellStart"/>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p</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q</w:t>
      </w:r>
      <w:proofErr w:type="spellEnd"/>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所以</w:t>
      </w:r>
      <w:proofErr w:type="spellStart"/>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p</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q</w:t>
      </w:r>
      <w:proofErr w:type="spellEnd"/>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所以</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1</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乙、丙两图中，表面粗糙程度相同、质量不同，</w:t>
      </w:r>
      <w:proofErr w:type="spellStart"/>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q</w:t>
      </w:r>
      <w:proofErr w:type="spellEnd"/>
      <w:r>
        <w:rPr>
          <w:rFonts w:ascii="Times New Roman" w:eastAsia="新宋体" w:hAnsi="Times New Roman" w:hint="eastAsia"/>
          <w:color w:val="FF0000"/>
          <w:szCs w:val="21"/>
        </w:rPr>
        <w:t>＜</w:t>
      </w:r>
      <w:proofErr w:type="spellStart"/>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q</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p</w:t>
      </w:r>
      <w:proofErr w:type="spellEnd"/>
      <w:r>
        <w:rPr>
          <w:rFonts w:ascii="Times New Roman" w:eastAsia="新宋体" w:hAnsi="Times New Roman" w:hint="eastAsia"/>
          <w:color w:val="FF0000"/>
          <w:szCs w:val="21"/>
        </w:rPr>
        <w:t>，所以</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2</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3</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由丙丁知，接触面的粗糙程度相同，压力大小相同，滑动摩擦力大小相同，即</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F</w:t>
      </w:r>
      <w:r>
        <w:rPr>
          <w:rFonts w:ascii="Times New Roman" w:eastAsia="新宋体" w:hAnsi="Times New Roman" w:hint="eastAsia"/>
          <w:color w:val="FF0000"/>
          <w:sz w:val="24"/>
          <w:szCs w:val="24"/>
          <w:vertAlign w:val="subscript"/>
        </w:rPr>
        <w:t>4</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综合分析</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．在“探究影响压力作用效果的因素”实验时，小宾做了如图所示的实验，下列说法正确的是（　　）</w:t>
      </w:r>
    </w:p>
    <w:p w:rsidR="009414B1" w:rsidRDefault="00FD56E3">
      <w:pPr>
        <w:spacing w:line="360" w:lineRule="auto"/>
        <w:ind w:leftChars="130" w:left="273"/>
        <w:jc w:val="center"/>
      </w:pPr>
      <w:r>
        <w:rPr>
          <w:rFonts w:ascii="Times New Roman" w:eastAsia="新宋体" w:hAnsi="Times New Roman" w:hint="eastAsia"/>
          <w:noProof/>
          <w:szCs w:val="21"/>
        </w:rPr>
        <w:drawing>
          <wp:inline distT="0" distB="0" distL="114300" distR="114300">
            <wp:extent cx="3591560" cy="895350"/>
            <wp:effectExtent l="0" t="0" r="8890" b="0"/>
            <wp:docPr id="13" name="图片 1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0" descr="菁优网：http://www.jyeoo.com"/>
                    <pic:cNvPicPr>
                      <a:picLocks noChangeAspect="1"/>
                    </pic:cNvPicPr>
                  </pic:nvPicPr>
                  <pic:blipFill>
                    <a:blip r:embed="rId16"/>
                    <a:stretch>
                      <a:fillRect/>
                    </a:stretch>
                  </pic:blipFill>
                  <pic:spPr>
                    <a:xfrm>
                      <a:off x="0" y="0"/>
                      <a:ext cx="3591560" cy="895350"/>
                    </a:xfrm>
                    <a:prstGeom prst="rect">
                      <a:avLst/>
                    </a:prstGeom>
                    <a:noFill/>
                    <a:ln>
                      <a:noFill/>
                    </a:ln>
                  </pic:spPr>
                </pic:pic>
              </a:graphicData>
            </a:graphic>
          </wp:inline>
        </w:drawing>
      </w:r>
    </w:p>
    <w:p w:rsidR="009414B1" w:rsidRDefault="00FD56E3">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．通过观察海绵被压下的深浅来显示压力的作用效果，这种实验方法叫类比法</w:t>
      </w:r>
      <w:r>
        <w:tab/>
      </w:r>
    </w:p>
    <w:p w:rsidR="009414B1" w:rsidRDefault="00FD56E3">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．蚊子尖尖的口器可以插入皮肤吸吮血液，利用了甲、丙的实验结论</w:t>
      </w:r>
      <w:r>
        <w:tab/>
      </w:r>
    </w:p>
    <w:p w:rsidR="009414B1" w:rsidRDefault="00FD56E3">
      <w:pPr>
        <w:spacing w:line="360" w:lineRule="auto"/>
        <w:ind w:firstLineChars="130" w:firstLine="273"/>
        <w:jc w:val="left"/>
      </w:pPr>
      <w:r>
        <w:rPr>
          <w:rFonts w:ascii="Times New Roman" w:eastAsia="新宋体" w:hAnsi="Times New Roman" w:hint="eastAsia"/>
          <w:szCs w:val="21"/>
        </w:rPr>
        <w:lastRenderedPageBreak/>
        <w:t>C</w:t>
      </w:r>
      <w:r>
        <w:rPr>
          <w:rFonts w:ascii="Times New Roman" w:eastAsia="新宋体" w:hAnsi="Times New Roman" w:hint="eastAsia"/>
          <w:szCs w:val="21"/>
        </w:rPr>
        <w:t>．交通管理部门通过限载来控制货车对路面的压强，利用了甲、乙的实验结论</w:t>
      </w:r>
      <w:r>
        <w:tab/>
      </w:r>
    </w:p>
    <w:p w:rsidR="009414B1" w:rsidRDefault="00FD56E3">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．如图丁所示，小桌直接放到水平桌面上，因为小桌没有陷入桌面，所以跟乙图相比，小桌对桌面的压强变小了</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、在“探究影响压力作用效果的因素”实验中，通过观察海绵被压下的深浅来显示压力的作用效果，运用了转换法，故</w:t>
      </w:r>
      <w:r>
        <w:rPr>
          <w:rFonts w:ascii="Times New Roman" w:eastAsia="新宋体" w:hAnsi="Times New Roman" w:hint="eastAsia"/>
          <w:color w:val="FF0000"/>
          <w:szCs w:val="21"/>
        </w:rPr>
        <w:t>A</w:t>
      </w:r>
      <w:r>
        <w:rPr>
          <w:rFonts w:ascii="Times New Roman" w:eastAsia="新宋体" w:hAnsi="Times New Roman" w:hint="eastAsia"/>
          <w:color w:val="FF0000"/>
          <w:szCs w:val="21"/>
        </w:rPr>
        <w:t>说法错误；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B</w:t>
      </w:r>
      <w:r>
        <w:rPr>
          <w:rFonts w:ascii="Times New Roman" w:eastAsia="新宋体" w:hAnsi="Times New Roman" w:hint="eastAsia"/>
          <w:color w:val="FF0000"/>
          <w:szCs w:val="21"/>
        </w:rPr>
        <w:t>、蚊子尖尖的口器，是减小受力面积增大压强，利用了图甲、乙的实验结论，故</w:t>
      </w:r>
      <w:r>
        <w:rPr>
          <w:rFonts w:ascii="Times New Roman" w:eastAsia="新宋体" w:hAnsi="Times New Roman" w:hint="eastAsia"/>
          <w:color w:val="FF0000"/>
          <w:szCs w:val="21"/>
        </w:rPr>
        <w:t>B</w:t>
      </w:r>
      <w:r>
        <w:rPr>
          <w:rFonts w:ascii="Times New Roman" w:eastAsia="新宋体" w:hAnsi="Times New Roman" w:hint="eastAsia"/>
          <w:color w:val="FF0000"/>
          <w:szCs w:val="21"/>
        </w:rPr>
        <w:t>的说法错误；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C</w:t>
      </w:r>
      <w:r>
        <w:rPr>
          <w:rFonts w:ascii="Times New Roman" w:eastAsia="新宋体" w:hAnsi="Times New Roman" w:hint="eastAsia"/>
          <w:color w:val="FF0000"/>
          <w:szCs w:val="21"/>
        </w:rPr>
        <w:t>、交通部门通过限载来控制货车对路面的压强，是在受力面积一定时，减小压力来减小压强，运用了甲、乙的实验结论；</w:t>
      </w:r>
    </w:p>
    <w:p w:rsidR="009414B1" w:rsidRDefault="00FD56E3">
      <w:pPr>
        <w:spacing w:line="360" w:lineRule="auto"/>
        <w:ind w:leftChars="130" w:left="273"/>
        <w:rPr>
          <w:color w:val="FF0000"/>
        </w:rPr>
      </w:pPr>
      <w:r>
        <w:rPr>
          <w:rFonts w:ascii="Times New Roman" w:eastAsia="新宋体" w:hAnsi="Times New Roman" w:hint="eastAsia"/>
          <w:color w:val="FF0000"/>
          <w:szCs w:val="21"/>
        </w:rPr>
        <w:t>D</w:t>
      </w:r>
      <w:r>
        <w:rPr>
          <w:rFonts w:ascii="Times New Roman" w:eastAsia="新宋体" w:hAnsi="Times New Roman" w:hint="eastAsia"/>
          <w:color w:val="FF0000"/>
          <w:szCs w:val="21"/>
        </w:rPr>
        <w:t>、丁图小</w:t>
      </w:r>
      <w:r>
        <w:rPr>
          <w:rFonts w:ascii="Times New Roman" w:eastAsia="新宋体" w:hAnsi="Times New Roman" w:hint="eastAsia"/>
          <w:color w:val="FF0000"/>
          <w:szCs w:val="21"/>
        </w:rPr>
        <w:t>桌直接放在水平桌面上，与乙图相比，压力和受力面积都相同，压强也相同，故</w:t>
      </w:r>
      <w:r>
        <w:rPr>
          <w:rFonts w:ascii="Times New Roman" w:eastAsia="新宋体" w:hAnsi="Times New Roman" w:hint="eastAsia"/>
          <w:color w:val="FF0000"/>
          <w:szCs w:val="21"/>
        </w:rPr>
        <w:t>D</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9414B1" w:rsidRDefault="00FD56E3">
      <w:pPr>
        <w:spacing w:line="360" w:lineRule="auto"/>
        <w:ind w:left="273" w:hangingChars="130" w:hanging="273"/>
        <w:rPr>
          <w:rFonts w:ascii="Times New Roman" w:eastAsia="新宋体" w:hAnsi="Times New Roman"/>
          <w:szCs w:val="21"/>
        </w:rPr>
      </w:pPr>
      <w:r>
        <w:rPr>
          <w:rFonts w:ascii="Times New Roman" w:eastAsia="新宋体" w:hAnsi="Times New Roman" w:hint="eastAsia"/>
          <w:szCs w:val="21"/>
        </w:rPr>
        <w:t>9</w:t>
      </w:r>
      <w:r>
        <w:rPr>
          <w:rFonts w:ascii="Times New Roman" w:eastAsia="新宋体" w:hAnsi="Times New Roman" w:hint="eastAsia"/>
          <w:szCs w:val="21"/>
        </w:rPr>
        <w:t>．王老师在</w:t>
      </w:r>
      <w:r>
        <w:rPr>
          <w:rFonts w:ascii="Times New Roman" w:eastAsia="新宋体" w:hAnsi="Times New Roman" w:hint="eastAsia"/>
          <w:szCs w:val="21"/>
        </w:rPr>
        <w:t>A</w:t>
      </w:r>
      <w:r>
        <w:rPr>
          <w:rFonts w:ascii="Times New Roman" w:eastAsia="新宋体" w:hAnsi="Times New Roman" w:hint="eastAsia"/>
          <w:szCs w:val="21"/>
        </w:rPr>
        <w:t>地的课室演示了托里拆利实验（用水银），然后出发到</w:t>
      </w:r>
      <w:r>
        <w:rPr>
          <w:rFonts w:ascii="Times New Roman" w:eastAsia="新宋体" w:hAnsi="Times New Roman" w:hint="eastAsia"/>
          <w:szCs w:val="21"/>
        </w:rPr>
        <w:t>B</w:t>
      </w:r>
      <w:r>
        <w:rPr>
          <w:rFonts w:ascii="Times New Roman" w:eastAsia="新宋体" w:hAnsi="Times New Roman" w:hint="eastAsia"/>
          <w:szCs w:val="21"/>
        </w:rPr>
        <w:t>地上课，到了</w:t>
      </w:r>
      <w:r>
        <w:rPr>
          <w:rFonts w:ascii="Times New Roman" w:eastAsia="新宋体" w:hAnsi="Times New Roman" w:hint="eastAsia"/>
          <w:szCs w:val="21"/>
        </w:rPr>
        <w:t>B</w:t>
      </w:r>
      <w:r>
        <w:rPr>
          <w:rFonts w:ascii="Times New Roman" w:eastAsia="新宋体" w:hAnsi="Times New Roman" w:hint="eastAsia"/>
          <w:szCs w:val="21"/>
        </w:rPr>
        <w:t>地的课室后发现袋子里一个拧紧的空矿泉水瓶明显比原来在</w:t>
      </w:r>
      <w:r>
        <w:rPr>
          <w:rFonts w:ascii="Times New Roman" w:eastAsia="新宋体" w:hAnsi="Times New Roman" w:hint="eastAsia"/>
          <w:szCs w:val="21"/>
        </w:rPr>
        <w:t>A</w:t>
      </w:r>
      <w:r>
        <w:rPr>
          <w:rFonts w:ascii="Times New Roman" w:eastAsia="新宋体" w:hAnsi="Times New Roman" w:hint="eastAsia"/>
          <w:szCs w:val="21"/>
        </w:rPr>
        <w:t>地时变扁了，王老师在</w:t>
      </w:r>
      <w:r>
        <w:rPr>
          <w:rFonts w:ascii="Times New Roman" w:eastAsia="新宋体" w:hAnsi="Times New Roman" w:hint="eastAsia"/>
          <w:szCs w:val="21"/>
        </w:rPr>
        <w:t>B</w:t>
      </w:r>
      <w:r>
        <w:rPr>
          <w:rFonts w:ascii="Times New Roman" w:eastAsia="新宋体" w:hAnsi="Times New Roman" w:hint="eastAsia"/>
          <w:szCs w:val="21"/>
        </w:rPr>
        <w:t>地用同样的装置做了该实验，甲、乙两图是王老师实验时的照片，忽略温度对瓶内气体的影响。下列说法正确的是（　　）</w:t>
      </w:r>
    </w:p>
    <w:p w:rsidR="009414B1" w:rsidRDefault="00FD56E3">
      <w:pPr>
        <w:spacing w:line="360" w:lineRule="auto"/>
        <w:ind w:left="273" w:hangingChars="130" w:hanging="273"/>
        <w:jc w:val="center"/>
      </w:pPr>
      <w:r>
        <w:rPr>
          <w:rFonts w:ascii="Times New Roman" w:eastAsia="新宋体" w:hAnsi="Times New Roman" w:hint="eastAsia"/>
          <w:noProof/>
          <w:szCs w:val="21"/>
        </w:rPr>
        <w:drawing>
          <wp:inline distT="0" distB="0" distL="114300" distR="114300">
            <wp:extent cx="2905760" cy="1438275"/>
            <wp:effectExtent l="0" t="0" r="8890" b="9525"/>
            <wp:docPr id="12" name="图片 1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1" descr="菁优网：http://www.jyeoo.com"/>
                    <pic:cNvPicPr>
                      <a:picLocks noChangeAspect="1"/>
                    </pic:cNvPicPr>
                  </pic:nvPicPr>
                  <pic:blipFill>
                    <a:blip r:embed="rId17"/>
                    <a:stretch>
                      <a:fillRect/>
                    </a:stretch>
                  </pic:blipFill>
                  <pic:spPr>
                    <a:xfrm>
                      <a:off x="0" y="0"/>
                      <a:ext cx="2905760" cy="1438275"/>
                    </a:xfrm>
                    <a:prstGeom prst="rect">
                      <a:avLst/>
                    </a:prstGeom>
                    <a:noFill/>
                    <a:ln>
                      <a:noFill/>
                    </a:ln>
                  </pic:spPr>
                </pic:pic>
              </a:graphicData>
            </a:graphic>
          </wp:inline>
        </w:drawing>
      </w:r>
    </w:p>
    <w:p w:rsidR="009414B1" w:rsidRDefault="00FD56E3">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地的大气压比</w:t>
      </w:r>
      <w:r>
        <w:rPr>
          <w:rFonts w:ascii="Times New Roman" w:eastAsia="新宋体" w:hAnsi="Times New Roman" w:hint="eastAsia"/>
          <w:szCs w:val="21"/>
        </w:rPr>
        <w:t>B</w:t>
      </w:r>
      <w:r>
        <w:rPr>
          <w:rFonts w:ascii="Times New Roman" w:eastAsia="新宋体" w:hAnsi="Times New Roman" w:hint="eastAsia"/>
          <w:szCs w:val="21"/>
        </w:rPr>
        <w:t>地高</w:t>
      </w:r>
      <w:r>
        <w:tab/>
      </w:r>
    </w:p>
    <w:p w:rsidR="009414B1" w:rsidRDefault="00FD56E3">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地的实验照片应该是图甲</w:t>
      </w:r>
      <w:r>
        <w:tab/>
      </w:r>
    </w:p>
    <w:p w:rsidR="009414B1" w:rsidRDefault="00FD56E3">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地的大气压等于</w:t>
      </w:r>
      <w:r>
        <w:rPr>
          <w:rFonts w:ascii="Times New Roman" w:eastAsia="新宋体" w:hAnsi="Times New Roman" w:hint="eastAsia"/>
          <w:szCs w:val="21"/>
        </w:rPr>
        <w:t>740mm</w:t>
      </w:r>
      <w:r>
        <w:rPr>
          <w:rFonts w:ascii="Times New Roman" w:eastAsia="新宋体" w:hAnsi="Times New Roman" w:hint="eastAsia"/>
          <w:szCs w:val="21"/>
        </w:rPr>
        <w:t>高的水银柱产生的压强</w:t>
      </w:r>
      <w:r>
        <w:tab/>
      </w:r>
    </w:p>
    <w:p w:rsidR="009414B1" w:rsidRDefault="00FD56E3">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地的大气压等于</w:t>
      </w:r>
      <w:r>
        <w:rPr>
          <w:rFonts w:ascii="Times New Roman" w:eastAsia="新宋体" w:hAnsi="Times New Roman" w:hint="eastAsia"/>
          <w:szCs w:val="21"/>
        </w:rPr>
        <w:t>770mm</w:t>
      </w:r>
      <w:r>
        <w:rPr>
          <w:rFonts w:ascii="Times New Roman" w:eastAsia="新宋体" w:hAnsi="Times New Roman" w:hint="eastAsia"/>
          <w:szCs w:val="21"/>
        </w:rPr>
        <w:t>高的水银柱产生的压强</w:t>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A</w:t>
      </w:r>
      <w:r>
        <w:rPr>
          <w:rFonts w:ascii="Times New Roman" w:eastAsia="新宋体" w:hAnsi="Times New Roman" w:hint="eastAsia"/>
          <w:color w:val="FF0000"/>
          <w:szCs w:val="21"/>
        </w:rPr>
        <w:t>、把矿泉水瓶子从</w:t>
      </w:r>
      <w:r>
        <w:rPr>
          <w:rFonts w:ascii="Times New Roman" w:eastAsia="新宋体" w:hAnsi="Times New Roman" w:hint="eastAsia"/>
          <w:color w:val="FF0000"/>
          <w:szCs w:val="21"/>
        </w:rPr>
        <w:t>A</w:t>
      </w:r>
      <w:r>
        <w:rPr>
          <w:rFonts w:ascii="Times New Roman" w:eastAsia="新宋体" w:hAnsi="Times New Roman" w:hint="eastAsia"/>
          <w:color w:val="FF0000"/>
          <w:szCs w:val="21"/>
        </w:rPr>
        <w:t>地拿到</w:t>
      </w:r>
      <w:r>
        <w:rPr>
          <w:rFonts w:ascii="Times New Roman" w:eastAsia="新宋体" w:hAnsi="Times New Roman" w:hint="eastAsia"/>
          <w:color w:val="FF0000"/>
          <w:szCs w:val="21"/>
        </w:rPr>
        <w:t>B</w:t>
      </w:r>
      <w:r>
        <w:rPr>
          <w:rFonts w:ascii="Times New Roman" w:eastAsia="新宋体" w:hAnsi="Times New Roman" w:hint="eastAsia"/>
          <w:color w:val="FF0000"/>
          <w:szCs w:val="21"/>
        </w:rPr>
        <w:t>地，拧紧的空矿泉水瓶明显比原来在</w:t>
      </w:r>
      <w:r>
        <w:rPr>
          <w:rFonts w:ascii="Times New Roman" w:eastAsia="新宋体" w:hAnsi="Times New Roman" w:hint="eastAsia"/>
          <w:color w:val="FF0000"/>
          <w:szCs w:val="21"/>
        </w:rPr>
        <w:t>A</w:t>
      </w:r>
      <w:r>
        <w:rPr>
          <w:rFonts w:ascii="Times New Roman" w:eastAsia="新宋体" w:hAnsi="Times New Roman" w:hint="eastAsia"/>
          <w:color w:val="FF0000"/>
          <w:szCs w:val="21"/>
        </w:rPr>
        <w:t>地时变扁了是因为外界的气压增大，大于空矿泉水瓶内的气压，瓶会变扁，即</w:t>
      </w:r>
      <w:r>
        <w:rPr>
          <w:rFonts w:ascii="Times New Roman" w:eastAsia="新宋体" w:hAnsi="Times New Roman" w:hint="eastAsia"/>
          <w:color w:val="FF0000"/>
          <w:szCs w:val="21"/>
        </w:rPr>
        <w:t>A</w:t>
      </w:r>
      <w:r>
        <w:rPr>
          <w:rFonts w:ascii="Times New Roman" w:eastAsia="新宋体" w:hAnsi="Times New Roman" w:hint="eastAsia"/>
          <w:color w:val="FF0000"/>
          <w:szCs w:val="21"/>
        </w:rPr>
        <w:t>地的大气压比</w:t>
      </w:r>
      <w:r>
        <w:rPr>
          <w:rFonts w:ascii="Times New Roman" w:eastAsia="新宋体" w:hAnsi="Times New Roman" w:hint="eastAsia"/>
          <w:color w:val="FF0000"/>
          <w:szCs w:val="21"/>
        </w:rPr>
        <w:t>B</w:t>
      </w:r>
      <w:r>
        <w:rPr>
          <w:rFonts w:ascii="Times New Roman" w:eastAsia="新宋体" w:hAnsi="Times New Roman" w:hint="eastAsia"/>
          <w:color w:val="FF0000"/>
          <w:szCs w:val="21"/>
        </w:rPr>
        <w:t>地低，故</w:t>
      </w:r>
      <w:r>
        <w:rPr>
          <w:rFonts w:ascii="Times New Roman" w:eastAsia="新宋体" w:hAnsi="Times New Roman" w:hint="eastAsia"/>
          <w:color w:val="FF0000"/>
          <w:szCs w:val="21"/>
        </w:rPr>
        <w:t>A</w:t>
      </w:r>
      <w:r>
        <w:rPr>
          <w:rFonts w:ascii="Times New Roman" w:eastAsia="新宋体" w:hAnsi="Times New Roman" w:hint="eastAsia"/>
          <w:color w:val="FF0000"/>
          <w:szCs w:val="21"/>
        </w:rPr>
        <w:t>错误；</w:t>
      </w:r>
    </w:p>
    <w:p w:rsidR="009414B1" w:rsidRDefault="00FD56E3">
      <w:pPr>
        <w:spacing w:line="360" w:lineRule="auto"/>
        <w:ind w:leftChars="130" w:left="273"/>
        <w:rPr>
          <w:color w:val="FF0000"/>
        </w:rPr>
      </w:pPr>
      <w:r>
        <w:rPr>
          <w:rFonts w:ascii="Times New Roman" w:eastAsia="新宋体" w:hAnsi="Times New Roman" w:hint="eastAsia"/>
          <w:color w:val="FF0000"/>
          <w:szCs w:val="21"/>
        </w:rPr>
        <w:t>BCD</w:t>
      </w:r>
      <w:r>
        <w:rPr>
          <w:rFonts w:ascii="Times New Roman" w:eastAsia="新宋体" w:hAnsi="Times New Roman" w:hint="eastAsia"/>
          <w:color w:val="FF0000"/>
          <w:szCs w:val="21"/>
        </w:rPr>
        <w:t>、由图知甲图的气压为</w:t>
      </w:r>
      <w:r>
        <w:rPr>
          <w:rFonts w:ascii="Times New Roman" w:eastAsia="新宋体" w:hAnsi="Times New Roman" w:hint="eastAsia"/>
          <w:color w:val="FF0000"/>
          <w:szCs w:val="21"/>
        </w:rPr>
        <w:t>750mm</w:t>
      </w:r>
      <w:r>
        <w:rPr>
          <w:rFonts w:ascii="Times New Roman" w:eastAsia="新宋体" w:hAnsi="Times New Roman" w:hint="eastAsia"/>
          <w:color w:val="FF0000"/>
          <w:szCs w:val="21"/>
        </w:rPr>
        <w:t>高的水银柱产生的压强，乙图的气压为</w:t>
      </w:r>
      <w:r>
        <w:rPr>
          <w:rFonts w:ascii="Times New Roman" w:eastAsia="新宋体" w:hAnsi="Times New Roman" w:hint="eastAsia"/>
          <w:color w:val="FF0000"/>
          <w:szCs w:val="21"/>
        </w:rPr>
        <w:t>740mm</w:t>
      </w:r>
      <w:r>
        <w:rPr>
          <w:rFonts w:ascii="Times New Roman" w:eastAsia="新宋体" w:hAnsi="Times New Roman" w:hint="eastAsia"/>
          <w:color w:val="FF0000"/>
          <w:szCs w:val="21"/>
        </w:rPr>
        <w:t>高的水银柱产生的压强，所以</w:t>
      </w:r>
      <w:r>
        <w:rPr>
          <w:rFonts w:ascii="Times New Roman" w:eastAsia="新宋体" w:hAnsi="Times New Roman" w:hint="eastAsia"/>
          <w:color w:val="FF0000"/>
          <w:szCs w:val="21"/>
        </w:rPr>
        <w:t>A</w:t>
      </w:r>
      <w:r>
        <w:rPr>
          <w:rFonts w:ascii="Times New Roman" w:eastAsia="新宋体" w:hAnsi="Times New Roman" w:hint="eastAsia"/>
          <w:color w:val="FF0000"/>
          <w:szCs w:val="21"/>
        </w:rPr>
        <w:t>地的实验照片应该是图乙，</w:t>
      </w:r>
      <w:r>
        <w:rPr>
          <w:rFonts w:ascii="Times New Roman" w:eastAsia="新宋体" w:hAnsi="Times New Roman" w:hint="eastAsia"/>
          <w:color w:val="FF0000"/>
          <w:szCs w:val="21"/>
        </w:rPr>
        <w:t>B</w:t>
      </w:r>
      <w:r>
        <w:rPr>
          <w:rFonts w:ascii="Times New Roman" w:eastAsia="新宋体" w:hAnsi="Times New Roman" w:hint="eastAsia"/>
          <w:color w:val="FF0000"/>
          <w:szCs w:val="21"/>
        </w:rPr>
        <w:t>地的实验照片应该是图甲，故</w:t>
      </w:r>
      <w:r>
        <w:rPr>
          <w:rFonts w:ascii="Times New Roman" w:eastAsia="新宋体" w:hAnsi="Times New Roman" w:hint="eastAsia"/>
          <w:color w:val="FF0000"/>
          <w:szCs w:val="21"/>
        </w:rPr>
        <w:t>BD</w:t>
      </w:r>
      <w:r>
        <w:rPr>
          <w:rFonts w:ascii="Times New Roman" w:eastAsia="新宋体" w:hAnsi="Times New Roman" w:hint="eastAsia"/>
          <w:color w:val="FF0000"/>
          <w:szCs w:val="21"/>
        </w:rPr>
        <w:t>错误，</w:t>
      </w:r>
      <w:r>
        <w:rPr>
          <w:rFonts w:ascii="Times New Roman" w:eastAsia="新宋体" w:hAnsi="Times New Roman" w:hint="eastAsia"/>
          <w:color w:val="FF0000"/>
          <w:szCs w:val="21"/>
        </w:rPr>
        <w:t>C</w:t>
      </w:r>
      <w:r>
        <w:rPr>
          <w:rFonts w:ascii="Times New Roman" w:eastAsia="新宋体" w:hAnsi="Times New Roman" w:hint="eastAsia"/>
          <w:color w:val="FF0000"/>
          <w:szCs w:val="21"/>
        </w:rPr>
        <w:t>正确。</w:t>
      </w:r>
    </w:p>
    <w:p w:rsidR="009414B1" w:rsidRDefault="00FD56E3">
      <w:pPr>
        <w:spacing w:line="360" w:lineRule="auto"/>
        <w:ind w:leftChars="130" w:left="273"/>
        <w:rPr>
          <w:color w:val="FF0000"/>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C</w:t>
      </w:r>
      <w:r>
        <w:rPr>
          <w:rFonts w:ascii="Times New Roman" w:eastAsia="新宋体" w:hAnsi="Times New Roman" w:hint="eastAsia"/>
          <w:color w:val="FF0000"/>
          <w:szCs w:val="21"/>
        </w:rPr>
        <w:t>。</w:t>
      </w:r>
    </w:p>
    <w:p w:rsidR="009414B1" w:rsidRDefault="00FD56E3">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．把同种材料制成的甲、乙两个实心正方体，放在水平桌面上，甲、乙对桌面的压强分别为</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把甲放在乙的上面，如图所示，则乙对桌面的压强为（　　）</w:t>
      </w:r>
    </w:p>
    <w:p w:rsidR="009414B1" w:rsidRDefault="00FD56E3">
      <w:pPr>
        <w:spacing w:line="360" w:lineRule="auto"/>
        <w:ind w:leftChars="130" w:left="273"/>
        <w:jc w:val="center"/>
      </w:pPr>
      <w:r>
        <w:rPr>
          <w:rFonts w:ascii="Times New Roman" w:eastAsia="新宋体" w:hAnsi="Times New Roman" w:hint="eastAsia"/>
          <w:noProof/>
          <w:szCs w:val="21"/>
        </w:rPr>
        <w:lastRenderedPageBreak/>
        <w:drawing>
          <wp:inline distT="0" distB="0" distL="114300" distR="114300">
            <wp:extent cx="1009650" cy="933450"/>
            <wp:effectExtent l="0" t="0" r="0" b="0"/>
            <wp:docPr id="11" name="图片 1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2" descr="菁优网：http://www.jyeoo.com"/>
                    <pic:cNvPicPr>
                      <a:picLocks noChangeAspect="1"/>
                    </pic:cNvPicPr>
                  </pic:nvPicPr>
                  <pic:blipFill>
                    <a:blip r:embed="rId18"/>
                    <a:stretch>
                      <a:fillRect/>
                    </a:stretch>
                  </pic:blipFill>
                  <pic:spPr>
                    <a:xfrm>
                      <a:off x="0" y="0"/>
                      <a:ext cx="1009650" cy="933450"/>
                    </a:xfrm>
                    <a:prstGeom prst="rect">
                      <a:avLst/>
                    </a:prstGeom>
                    <a:noFill/>
                    <a:ln>
                      <a:noFill/>
                    </a:ln>
                  </pic:spPr>
                </pic:pic>
              </a:graphicData>
            </a:graphic>
          </wp:inline>
        </w:drawing>
      </w:r>
    </w:p>
    <w:p w:rsidR="009414B1" w:rsidRDefault="00FD56E3">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p</w:t>
      </w:r>
      <w:r>
        <w:rPr>
          <w:rFonts w:ascii="Times New Roman" w:eastAsia="新宋体" w:hAnsi="Times New Roman" w:hint="eastAsia"/>
          <w:sz w:val="24"/>
          <w:szCs w:val="24"/>
          <w:vertAlign w:val="subscript"/>
        </w:rPr>
        <w:t>1</w:t>
      </w:r>
      <w:r>
        <w:rPr>
          <w:rFonts w:ascii="Times New Roman" w:eastAsia="新宋体" w:hAnsi="Times New Roman" w:hint="eastAsia"/>
          <w:szCs w:val="21"/>
        </w:rPr>
        <w:t>+p</w:t>
      </w:r>
      <w:r>
        <w:rPr>
          <w:rFonts w:ascii="Times New Roman" w:eastAsia="新宋体" w:hAnsi="Times New Roman" w:hint="eastAsia"/>
          <w:sz w:val="24"/>
          <w:szCs w:val="24"/>
          <w:vertAlign w:val="subscript"/>
        </w:rPr>
        <w:t>2</w:t>
      </w:r>
      <w:r>
        <w:tab/>
      </w:r>
      <w:r>
        <w:rPr>
          <w:rFonts w:ascii="Times New Roman" w:eastAsia="新宋体" w:hAnsi="Times New Roman" w:hint="eastAsia"/>
          <w:szCs w:val="21"/>
        </w:rPr>
        <w:t>B</w:t>
      </w:r>
      <w:r>
        <w:rPr>
          <w:rFonts w:ascii="Times New Roman" w:eastAsia="新宋体" w:hAnsi="Times New Roman" w:hint="eastAsia"/>
          <w:szCs w:val="21"/>
        </w:rPr>
        <w:t>．</w:t>
      </w:r>
      <w:r>
        <w:rPr>
          <w:noProof/>
          <w:position w:val="-36"/>
        </w:rPr>
        <w:drawing>
          <wp:inline distT="0" distB="0" distL="114300" distR="114300">
            <wp:extent cx="638175" cy="533400"/>
            <wp:effectExtent l="0" t="0" r="9525" b="0"/>
            <wp:docPr id="10" name="图片 1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3" descr="菁优网-jyeoo"/>
                    <pic:cNvPicPr>
                      <a:picLocks noChangeAspect="1"/>
                    </pic:cNvPicPr>
                  </pic:nvPicPr>
                  <pic:blipFill>
                    <a:blip r:embed="rId19"/>
                    <a:stretch>
                      <a:fillRect/>
                    </a:stretch>
                  </pic:blipFill>
                  <pic:spPr>
                    <a:xfrm>
                      <a:off x="0" y="0"/>
                      <a:ext cx="638175" cy="533400"/>
                    </a:xfrm>
                    <a:prstGeom prst="rect">
                      <a:avLst/>
                    </a:prstGeom>
                    <a:noFill/>
                    <a:ln>
                      <a:noFill/>
                    </a:ln>
                  </pic:spPr>
                </pic:pic>
              </a:graphicData>
            </a:graphic>
          </wp:inline>
        </w:drawing>
      </w:r>
      <w:r>
        <w:tab/>
      </w:r>
    </w:p>
    <w:p w:rsidR="009414B1" w:rsidRDefault="00FD56E3">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noProof/>
          <w:position w:val="-18"/>
        </w:rPr>
        <w:drawing>
          <wp:inline distT="0" distB="0" distL="114300" distR="114300">
            <wp:extent cx="257175" cy="257175"/>
            <wp:effectExtent l="0" t="0" r="9525" b="9525"/>
            <wp:docPr id="9" name="图片 1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14" descr="菁优网-jyeoo"/>
                    <pic:cNvPicPr>
                      <a:picLocks noChangeAspect="1"/>
                    </pic:cNvPicPr>
                  </pic:nvPicPr>
                  <pic:blipFill>
                    <a:blip r:embed="rId20"/>
                    <a:stretch>
                      <a:fillRect/>
                    </a:stretch>
                  </pic:blipFill>
                  <pic:spPr>
                    <a:xfrm>
                      <a:off x="0" y="0"/>
                      <a:ext cx="257175" cy="257175"/>
                    </a:xfrm>
                    <a:prstGeom prst="rect">
                      <a:avLst/>
                    </a:prstGeom>
                    <a:noFill/>
                    <a:ln>
                      <a:noFill/>
                    </a:ln>
                  </pic:spPr>
                </pic:pic>
              </a:graphicData>
            </a:graphic>
          </wp:inline>
        </w:drawing>
      </w:r>
      <w:r>
        <w:rPr>
          <w:rFonts w:ascii="Times New Roman" w:eastAsia="新宋体" w:hAnsi="Times New Roman" w:hint="eastAsia"/>
          <w:szCs w:val="21"/>
        </w:rPr>
        <w:t>+</w:t>
      </w:r>
      <w:r>
        <w:rPr>
          <w:noProof/>
          <w:position w:val="-18"/>
        </w:rPr>
        <w:drawing>
          <wp:inline distT="0" distB="0" distL="114300" distR="114300">
            <wp:extent cx="257175" cy="257175"/>
            <wp:effectExtent l="0" t="0" r="9525" b="9525"/>
            <wp:docPr id="8" name="图片 1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5" descr="菁优网-jyeoo"/>
                    <pic:cNvPicPr>
                      <a:picLocks noChangeAspect="1"/>
                    </pic:cNvPicPr>
                  </pic:nvPicPr>
                  <pic:blipFill>
                    <a:blip r:embed="rId21"/>
                    <a:stretch>
                      <a:fillRect/>
                    </a:stretch>
                  </pic:blipFill>
                  <pic:spPr>
                    <a:xfrm>
                      <a:off x="0" y="0"/>
                      <a:ext cx="257175" cy="257175"/>
                    </a:xfrm>
                    <a:prstGeom prst="rect">
                      <a:avLst/>
                    </a:prstGeom>
                    <a:noFill/>
                    <a:ln>
                      <a:noFill/>
                    </a:ln>
                  </pic:spPr>
                </pic:pic>
              </a:graphicData>
            </a:graphic>
          </wp:inline>
        </w:drawing>
      </w:r>
      <w:r>
        <w:tab/>
      </w:r>
      <w:r>
        <w:rPr>
          <w:rFonts w:ascii="Times New Roman" w:eastAsia="新宋体" w:hAnsi="Times New Roman" w:hint="eastAsia"/>
          <w:szCs w:val="21"/>
        </w:rPr>
        <w:t>D</w:t>
      </w:r>
      <w:r>
        <w:rPr>
          <w:rFonts w:ascii="Times New Roman" w:eastAsia="新宋体" w:hAnsi="Times New Roman" w:hint="eastAsia"/>
          <w:szCs w:val="21"/>
        </w:rPr>
        <w:t>．</w:t>
      </w:r>
      <w:r>
        <w:rPr>
          <w:noProof/>
          <w:position w:val="-36"/>
        </w:rPr>
        <w:drawing>
          <wp:inline distT="0" distB="0" distL="114300" distR="114300">
            <wp:extent cx="638175" cy="533400"/>
            <wp:effectExtent l="0" t="0" r="9525" b="0"/>
            <wp:docPr id="7" name="图片 1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6" descr="菁优网-jyeoo"/>
                    <pic:cNvPicPr>
                      <a:picLocks noChangeAspect="1"/>
                    </pic:cNvPicPr>
                  </pic:nvPicPr>
                  <pic:blipFill>
                    <a:blip r:embed="rId22"/>
                    <a:stretch>
                      <a:fillRect/>
                    </a:stretch>
                  </pic:blipFill>
                  <pic:spPr>
                    <a:xfrm>
                      <a:off x="0" y="0"/>
                      <a:ext cx="638175" cy="533400"/>
                    </a:xfrm>
                    <a:prstGeom prst="rect">
                      <a:avLst/>
                    </a:prstGeom>
                    <a:noFill/>
                    <a:ln>
                      <a:noFill/>
                    </a:ln>
                  </pic:spPr>
                </pic:pic>
              </a:graphicData>
            </a:graphic>
          </wp:inline>
        </w:drawing>
      </w:r>
    </w:p>
    <w:p w:rsidR="009414B1" w:rsidRDefault="00FD56E3">
      <w:pPr>
        <w:spacing w:line="360" w:lineRule="auto"/>
        <w:ind w:leftChars="130" w:left="273"/>
        <w:rPr>
          <w:color w:val="FF0000"/>
        </w:rPr>
      </w:pPr>
      <w:r>
        <w:rPr>
          <w:rFonts w:ascii="Times New Roman" w:eastAsia="新宋体" w:hAnsi="Times New Roman" w:hint="eastAsia"/>
          <w:color w:val="FF0000"/>
          <w:szCs w:val="21"/>
        </w:rPr>
        <w:t>【解析】</w:t>
      </w:r>
      <w:r>
        <w:rPr>
          <w:rFonts w:ascii="Times New Roman" w:eastAsia="新宋体" w:hAnsi="Times New Roman" w:hint="eastAsia"/>
          <w:color w:val="FF0000"/>
          <w:szCs w:val="21"/>
        </w:rPr>
        <w:t>设两正方体的密度为</w:t>
      </w:r>
      <w:r>
        <w:rPr>
          <w:rFonts w:ascii="Cambria Math" w:eastAsia="Cambria Math" w:hAnsi="Cambria Math"/>
          <w:color w:val="FF0000"/>
          <w:szCs w:val="21"/>
        </w:rPr>
        <w:t>ρ</w:t>
      </w:r>
      <w:r>
        <w:rPr>
          <w:rFonts w:ascii="Times New Roman" w:eastAsia="新宋体" w:hAnsi="Times New Roman" w:hint="eastAsia"/>
          <w:color w:val="FF0000"/>
          <w:szCs w:val="21"/>
        </w:rPr>
        <w:t>，边长分别为</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和</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因为</w:t>
      </w: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6" name="图片 1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7" descr="菁优网-jyeoo"/>
                    <pic:cNvPicPr>
                      <a:picLocks noChangeAspect="1"/>
                    </pic:cNvPicPr>
                  </pic:nvPicPr>
                  <pic:blipFill>
                    <a:blip r:embed="rId23"/>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123825" cy="333375"/>
            <wp:effectExtent l="0" t="0" r="9525" b="9525"/>
            <wp:docPr id="5" name="图片 1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8" descr="菁优网-jyeoo"/>
                    <pic:cNvPicPr>
                      <a:picLocks noChangeAspect="1"/>
                    </pic:cNvPicPr>
                  </pic:nvPicPr>
                  <pic:blipFill>
                    <a:blip r:embed="rId24"/>
                    <a:stretch>
                      <a:fillRect/>
                    </a:stretch>
                  </pic:blipFill>
                  <pic:spPr>
                    <a:xfrm>
                      <a:off x="0" y="0"/>
                      <a:ext cx="123825" cy="33337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276225" cy="342900"/>
            <wp:effectExtent l="0" t="0" r="9525" b="0"/>
            <wp:docPr id="4" name="图片 1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9" descr="菁优网-jyeoo"/>
                    <pic:cNvPicPr>
                      <a:picLocks noChangeAspect="1"/>
                    </pic:cNvPicPr>
                  </pic:nvPicPr>
                  <pic:blipFill>
                    <a:blip r:embed="rId25"/>
                    <a:stretch>
                      <a:fillRect/>
                    </a:stretch>
                  </pic:blipFill>
                  <pic:spPr>
                    <a:xfrm>
                      <a:off x="0" y="0"/>
                      <a:ext cx="276225" cy="34290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22"/>
        </w:rPr>
        <w:drawing>
          <wp:inline distT="0" distB="0" distL="114300" distR="114300">
            <wp:extent cx="428625" cy="342900"/>
            <wp:effectExtent l="0" t="0" r="9525" b="0"/>
            <wp:docPr id="3" name="图片 1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0" descr="菁优网-jyeoo"/>
                    <pic:cNvPicPr>
                      <a:picLocks noChangeAspect="1"/>
                    </pic:cNvPicPr>
                  </pic:nvPicPr>
                  <pic:blipFill>
                    <a:blip r:embed="rId26"/>
                    <a:stretch>
                      <a:fillRect/>
                    </a:stretch>
                  </pic:blipFill>
                  <pic:spPr>
                    <a:xfrm>
                      <a:off x="0" y="0"/>
                      <a:ext cx="428625" cy="342900"/>
                    </a:xfrm>
                    <a:prstGeom prst="rect">
                      <a:avLst/>
                    </a:prstGeom>
                    <a:noFill/>
                    <a:ln>
                      <a:noFill/>
                    </a:ln>
                  </pic:spPr>
                </pic:pic>
              </a:graphicData>
            </a:graphic>
          </wp:inline>
        </w:drawing>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gh</w:t>
      </w:r>
      <w:proofErr w:type="spellEnd"/>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所以正方体的边长为：</w:t>
      </w:r>
    </w:p>
    <w:p w:rsidR="009414B1" w:rsidRDefault="00FD56E3">
      <w:pPr>
        <w:spacing w:line="360" w:lineRule="auto"/>
        <w:ind w:leftChars="130" w:left="273"/>
        <w:rPr>
          <w:color w:val="FF0000"/>
        </w:rPr>
      </w:pP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r>
        <w:rPr>
          <w:noProof/>
          <w:color w:val="FF0000"/>
          <w:position w:val="-24"/>
        </w:rPr>
        <w:drawing>
          <wp:inline distT="0" distB="0" distL="114300" distR="114300">
            <wp:extent cx="276225" cy="400050"/>
            <wp:effectExtent l="0" t="0" r="9525" b="0"/>
            <wp:docPr id="1" name="图片 1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1" descr="菁优网-jyeoo"/>
                    <pic:cNvPicPr>
                      <a:picLocks noChangeAspect="1"/>
                    </pic:cNvPicPr>
                  </pic:nvPicPr>
                  <pic:blipFill>
                    <a:blip r:embed="rId27"/>
                    <a:stretch>
                      <a:fillRect/>
                    </a:stretch>
                  </pic:blipFill>
                  <pic:spPr>
                    <a:xfrm>
                      <a:off x="0" y="0"/>
                      <a:ext cx="276225" cy="400050"/>
                    </a:xfrm>
                    <a:prstGeom prst="rect">
                      <a:avLst/>
                    </a:prstGeom>
                    <a:noFill/>
                    <a:ln>
                      <a:noFill/>
                    </a:ln>
                  </pic:spPr>
                </pic:pic>
              </a:graphicData>
            </a:graphic>
          </wp:inline>
        </w:drawing>
      </w:r>
      <w:r>
        <w:rPr>
          <w:rFonts w:ascii="Times New Roman" w:eastAsia="新宋体" w:hAnsi="Times New Roman" w:hint="eastAsia"/>
          <w:color w:val="FF0000"/>
          <w:szCs w:val="21"/>
        </w:rPr>
        <w:t>，</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noProof/>
          <w:color w:val="FF0000"/>
          <w:position w:val="-24"/>
        </w:rPr>
        <w:drawing>
          <wp:inline distT="0" distB="0" distL="114300" distR="114300">
            <wp:extent cx="276225" cy="400050"/>
            <wp:effectExtent l="0" t="0" r="9525" b="0"/>
            <wp:docPr id="2" name="图片 1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2" descr="菁优网-jyeoo"/>
                    <pic:cNvPicPr>
                      <a:picLocks noChangeAspect="1"/>
                    </pic:cNvPicPr>
                  </pic:nvPicPr>
                  <pic:blipFill>
                    <a:blip r:embed="rId28"/>
                    <a:stretch>
                      <a:fillRect/>
                    </a:stretch>
                  </pic:blipFill>
                  <pic:spPr>
                    <a:xfrm>
                      <a:off x="0" y="0"/>
                      <a:ext cx="276225" cy="400050"/>
                    </a:xfrm>
                    <a:prstGeom prst="rect">
                      <a:avLst/>
                    </a:prstGeom>
                    <a:noFill/>
                    <a:ln>
                      <a:noFill/>
                    </a:ln>
                  </pic:spPr>
                </pic:pic>
              </a:graphicData>
            </a:graphic>
          </wp:inline>
        </w:drawing>
      </w:r>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把甲放在乙的上面时，乙对桌面的压力：</w:t>
      </w:r>
    </w:p>
    <w:p w:rsidR="009414B1" w:rsidRDefault="00FD56E3">
      <w:pPr>
        <w:spacing w:line="360" w:lineRule="auto"/>
        <w:ind w:leftChars="130" w:left="273"/>
        <w:rPr>
          <w:color w:val="FF0000"/>
        </w:rPr>
      </w:pPr>
      <w:r>
        <w:rPr>
          <w:rFonts w:ascii="Times New Roman" w:eastAsia="新宋体" w:hAnsi="Times New Roman" w:hint="eastAsia"/>
          <w:color w:val="FF0000"/>
          <w:szCs w:val="21"/>
        </w:rPr>
        <w:t>F</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 w:val="24"/>
          <w:szCs w:val="24"/>
          <w:vertAlign w:val="subscript"/>
        </w:rPr>
        <w:t>总</w:t>
      </w:r>
      <w:r>
        <w:rPr>
          <w:rFonts w:ascii="Times New Roman" w:eastAsia="新宋体" w:hAnsi="Times New Roman" w:hint="eastAsia"/>
          <w:color w:val="FF0000"/>
          <w:szCs w:val="21"/>
        </w:rPr>
        <w:t>＝（</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+m</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V</w:t>
      </w:r>
      <w:proofErr w:type="spellEnd"/>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V</w:t>
      </w:r>
      <w:proofErr w:type="spellEnd"/>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L</w:t>
      </w:r>
      <w:proofErr w:type="spellEnd"/>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Cambria Math" w:eastAsia="Cambria Math" w:hAnsi="Cambria Math"/>
          <w:color w:val="FF0000"/>
          <w:szCs w:val="21"/>
        </w:rPr>
        <w:t>ρ</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r>
        <w:rPr>
          <w:rFonts w:ascii="Times New Roman" w:eastAsia="新宋体" w:hAnsi="Times New Roman" w:hint="eastAsia"/>
          <w:color w:val="FF0000"/>
          <w:szCs w:val="21"/>
        </w:rPr>
        <w:t>g</w:t>
      </w:r>
      <w:r>
        <w:rPr>
          <w:rFonts w:ascii="Times New Roman" w:eastAsia="新宋体" w:hAnsi="Times New Roman" w:hint="eastAsia"/>
          <w:color w:val="FF0000"/>
          <w:szCs w:val="21"/>
        </w:rPr>
        <w:t>＝（</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甲</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+L</w:t>
      </w:r>
      <w:r>
        <w:rPr>
          <w:rFonts w:ascii="Times New Roman" w:eastAsia="新宋体" w:hAnsi="Times New Roman" w:hint="eastAsia"/>
          <w:color w:val="FF0000"/>
          <w:sz w:val="24"/>
          <w:szCs w:val="24"/>
          <w:vertAlign w:val="subscript"/>
        </w:rPr>
        <w:t>乙</w:t>
      </w:r>
      <w:r>
        <w:rPr>
          <w:rFonts w:ascii="Times New Roman" w:eastAsia="新宋体" w:hAnsi="Times New Roman" w:hint="eastAsia"/>
          <w:color w:val="FF0000"/>
          <w:sz w:val="24"/>
          <w:szCs w:val="24"/>
          <w:vertAlign w:val="superscript"/>
        </w:rPr>
        <w:t>3</w:t>
      </w:r>
      <w:r>
        <w:rPr>
          <w:rFonts w:ascii="Times New Roman" w:eastAsia="新宋体" w:hAnsi="Times New Roman" w:hint="eastAsia"/>
          <w:color w:val="FF0000"/>
          <w:szCs w:val="21"/>
        </w:rPr>
        <w:t>）</w:t>
      </w:r>
      <w:proofErr w:type="spellStart"/>
      <w:r>
        <w:rPr>
          <w:rFonts w:ascii="Cambria Math" w:eastAsia="Cambria Math" w:hAnsi="Cambria Math"/>
          <w:color w:val="FF0000"/>
          <w:szCs w:val="21"/>
        </w:rPr>
        <w:t>ρ</w:t>
      </w:r>
      <w:r>
        <w:rPr>
          <w:rFonts w:ascii="Times New Roman" w:eastAsia="新宋体" w:hAnsi="Times New Roman" w:hint="eastAsia"/>
          <w:color w:val="FF0000"/>
          <w:szCs w:val="21"/>
        </w:rPr>
        <w:t>g</w:t>
      </w:r>
      <w:proofErr w:type="spellEnd"/>
      <w:r>
        <w:rPr>
          <w:rFonts w:ascii="Times New Roman" w:eastAsia="新宋体" w:hAnsi="Times New Roman" w:hint="eastAsia"/>
          <w:color w:val="FF0000"/>
          <w:szCs w:val="21"/>
        </w:rPr>
        <w:t>，</w:t>
      </w:r>
    </w:p>
    <w:p w:rsidR="009414B1" w:rsidRDefault="00FD56E3">
      <w:pPr>
        <w:spacing w:line="360" w:lineRule="auto"/>
        <w:ind w:leftChars="130" w:left="273"/>
        <w:rPr>
          <w:color w:val="FF0000"/>
        </w:rPr>
      </w:pPr>
      <w:r>
        <w:rPr>
          <w:rFonts w:ascii="Times New Roman" w:eastAsia="新宋体" w:hAnsi="Times New Roman" w:hint="eastAsia"/>
          <w:color w:val="FF0000"/>
          <w:szCs w:val="21"/>
        </w:rPr>
        <w:t>乙对桌面的压强：</w:t>
      </w:r>
    </w:p>
    <w:p w:rsidR="009414B1" w:rsidRDefault="00FD56E3">
      <w:pPr>
        <w:spacing w:line="360" w:lineRule="auto"/>
        <w:ind w:leftChars="130" w:left="273"/>
        <w:rPr>
          <w:color w:val="FF0000"/>
        </w:rPr>
      </w:pPr>
      <w:r>
        <w:rPr>
          <w:rFonts w:ascii="Times New Roman" w:eastAsia="新宋体" w:hAnsi="Times New Roman" w:hint="eastAsia"/>
          <w:color w:val="FF0000"/>
          <w:szCs w:val="21"/>
        </w:rPr>
        <w:t>p</w:t>
      </w:r>
      <w:r>
        <w:rPr>
          <w:rFonts w:ascii="Times New Roman" w:eastAsia="新宋体" w:hAnsi="Times New Roman" w:hint="eastAsia"/>
          <w:color w:val="FF0000"/>
          <w:szCs w:val="21"/>
        </w:rPr>
        <w:t>＝</w:t>
      </w:r>
      <w:r>
        <w:rPr>
          <w:noProof/>
          <w:color w:val="FF0000"/>
          <w:position w:val="-30"/>
        </w:rPr>
        <w:drawing>
          <wp:inline distT="0" distB="0" distL="114300" distR="114300">
            <wp:extent cx="266700" cy="390525"/>
            <wp:effectExtent l="0" t="0" r="0" b="9525"/>
            <wp:docPr id="28" name="图片 1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23" descr="菁优网-jyeoo"/>
                    <pic:cNvPicPr>
                      <a:picLocks noChangeAspect="1"/>
                    </pic:cNvPicPr>
                  </pic:nvPicPr>
                  <pic:blipFill>
                    <a:blip r:embed="rId29"/>
                    <a:stretch>
                      <a:fillRect/>
                    </a:stretch>
                  </pic:blipFill>
                  <pic:spPr>
                    <a:xfrm>
                      <a:off x="0" y="0"/>
                      <a:ext cx="266700" cy="39052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6"/>
        </w:rPr>
        <w:drawing>
          <wp:inline distT="0" distB="0" distL="114300" distR="114300">
            <wp:extent cx="1181100" cy="542925"/>
            <wp:effectExtent l="0" t="0" r="0" b="9525"/>
            <wp:docPr id="26" name="图片 1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4" descr="菁优网-jyeoo"/>
                    <pic:cNvPicPr>
                      <a:picLocks noChangeAspect="1"/>
                    </pic:cNvPicPr>
                  </pic:nvPicPr>
                  <pic:blipFill>
                    <a:blip r:embed="rId30"/>
                    <a:stretch>
                      <a:fillRect/>
                    </a:stretch>
                  </pic:blipFill>
                  <pic:spPr>
                    <a:xfrm>
                      <a:off x="0" y="0"/>
                      <a:ext cx="1181100" cy="542925"/>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67"/>
        </w:rPr>
        <w:drawing>
          <wp:inline distT="0" distB="0" distL="114300" distR="114300">
            <wp:extent cx="1457325" cy="1009650"/>
            <wp:effectExtent l="0" t="0" r="9525" b="0"/>
            <wp:docPr id="25" name="图片 1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5" descr="菁优网-jyeoo"/>
                    <pic:cNvPicPr>
                      <a:picLocks noChangeAspect="1"/>
                    </pic:cNvPicPr>
                  </pic:nvPicPr>
                  <pic:blipFill>
                    <a:blip r:embed="rId31"/>
                    <a:stretch>
                      <a:fillRect/>
                    </a:stretch>
                  </pic:blipFill>
                  <pic:spPr>
                    <a:xfrm>
                      <a:off x="0" y="0"/>
                      <a:ext cx="1457325" cy="1009650"/>
                    </a:xfrm>
                    <a:prstGeom prst="rect">
                      <a:avLst/>
                    </a:prstGeom>
                    <a:noFill/>
                    <a:ln>
                      <a:noFill/>
                    </a:ln>
                  </pic:spPr>
                </pic:pic>
              </a:graphicData>
            </a:graphic>
          </wp:inline>
        </w:drawing>
      </w:r>
      <w:r>
        <w:rPr>
          <w:rFonts w:ascii="Times New Roman" w:eastAsia="新宋体" w:hAnsi="Times New Roman" w:hint="eastAsia"/>
          <w:color w:val="FF0000"/>
          <w:szCs w:val="21"/>
        </w:rPr>
        <w:t>＝</w:t>
      </w:r>
      <w:r>
        <w:rPr>
          <w:noProof/>
          <w:color w:val="FF0000"/>
          <w:position w:val="-36"/>
        </w:rPr>
        <w:drawing>
          <wp:inline distT="0" distB="0" distL="114300" distR="114300">
            <wp:extent cx="638175" cy="533400"/>
            <wp:effectExtent l="0" t="0" r="9525" b="0"/>
            <wp:docPr id="27" name="图片 1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6" descr="菁优网-jyeoo"/>
                    <pic:cNvPicPr>
                      <a:picLocks noChangeAspect="1"/>
                    </pic:cNvPicPr>
                  </pic:nvPicPr>
                  <pic:blipFill>
                    <a:blip r:embed="rId32"/>
                    <a:stretch>
                      <a:fillRect/>
                    </a:stretch>
                  </pic:blipFill>
                  <pic:spPr>
                    <a:xfrm>
                      <a:off x="0" y="0"/>
                      <a:ext cx="638175" cy="533400"/>
                    </a:xfrm>
                    <a:prstGeom prst="rect">
                      <a:avLst/>
                    </a:prstGeom>
                    <a:noFill/>
                    <a:ln>
                      <a:noFill/>
                    </a:ln>
                  </pic:spPr>
                </pic:pic>
              </a:graphicData>
            </a:graphic>
          </wp:inline>
        </w:drawing>
      </w:r>
      <w:r>
        <w:rPr>
          <w:rFonts w:ascii="Times New Roman" w:eastAsia="新宋体" w:hAnsi="Times New Roman" w:hint="eastAsia"/>
          <w:color w:val="FF0000"/>
          <w:szCs w:val="21"/>
        </w:rPr>
        <w:t>，故</w:t>
      </w:r>
      <w:r>
        <w:rPr>
          <w:rFonts w:ascii="Times New Roman" w:eastAsia="新宋体" w:hAnsi="Times New Roman" w:hint="eastAsia"/>
          <w:color w:val="FF0000"/>
          <w:szCs w:val="21"/>
        </w:rPr>
        <w:t>B</w:t>
      </w:r>
      <w:r>
        <w:rPr>
          <w:rFonts w:ascii="Times New Roman" w:eastAsia="新宋体" w:hAnsi="Times New Roman" w:hint="eastAsia"/>
          <w:color w:val="FF0000"/>
          <w:szCs w:val="21"/>
        </w:rPr>
        <w:t>正确。</w:t>
      </w:r>
    </w:p>
    <w:p w:rsidR="009414B1" w:rsidRDefault="00FD56E3">
      <w:pPr>
        <w:spacing w:line="360" w:lineRule="auto"/>
        <w:ind w:leftChars="130" w:left="273"/>
        <w:rPr>
          <w:rFonts w:ascii="Times New Roman" w:hAnsi="Times New Roman" w:cs="Times New Roman"/>
          <w:b/>
          <w:bCs/>
        </w:rPr>
      </w:pPr>
      <w:r>
        <w:rPr>
          <w:rFonts w:ascii="Times New Roman" w:eastAsia="新宋体" w:hAnsi="Times New Roman" w:hint="eastAsia"/>
          <w:color w:val="FF0000"/>
          <w:szCs w:val="21"/>
        </w:rPr>
        <w:t>故选：</w:t>
      </w:r>
      <w:r>
        <w:rPr>
          <w:rFonts w:ascii="Times New Roman" w:eastAsia="新宋体" w:hAnsi="Times New Roman" w:hint="eastAsia"/>
          <w:color w:val="FF0000"/>
          <w:szCs w:val="21"/>
        </w:rPr>
        <w:t>B</w:t>
      </w:r>
      <w:r>
        <w:rPr>
          <w:rFonts w:ascii="Times New Roman" w:eastAsia="新宋体" w:hAnsi="Times New Roman" w:hint="eastAsia"/>
          <w:color w:val="FF0000"/>
          <w:szCs w:val="21"/>
        </w:rPr>
        <w:t>。</w:t>
      </w:r>
    </w:p>
    <w:p w:rsidR="009414B1" w:rsidRDefault="00FD56E3">
      <w:pPr>
        <w:rPr>
          <w:rFonts w:ascii="Times New Roman" w:hAnsi="Times New Roman" w:cs="Times New Roman"/>
          <w:b/>
          <w:bCs/>
        </w:rPr>
      </w:pPr>
      <w:r>
        <w:rPr>
          <w:rFonts w:ascii="Times New Roman" w:hAnsi="Times New Roman" w:cs="Times New Roman"/>
          <w:b/>
          <w:bCs/>
        </w:rPr>
        <w:t>二、填空题</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11</w:t>
      </w:r>
      <w:r>
        <w:rPr>
          <w:rFonts w:ascii="Times New Roman" w:eastAsia="宋体" w:hAnsi="Times New Roman" w:cs="Times New Roman"/>
          <w:bCs/>
        </w:rPr>
        <w:t>．小明在做</w:t>
      </w:r>
      <w:r>
        <w:rPr>
          <w:rFonts w:ascii="Times New Roman" w:eastAsia="宋体" w:hAnsi="Times New Roman" w:cs="Times New Roman"/>
          <w:bCs/>
        </w:rPr>
        <w:t>“</w:t>
      </w:r>
      <w:r>
        <w:rPr>
          <w:rFonts w:ascii="Times New Roman" w:eastAsia="宋体" w:hAnsi="Times New Roman" w:cs="Times New Roman"/>
          <w:bCs/>
        </w:rPr>
        <w:t>探究影响液体内部压强的因素</w:t>
      </w:r>
      <w:r>
        <w:rPr>
          <w:rFonts w:ascii="Times New Roman" w:eastAsia="宋体" w:hAnsi="Times New Roman" w:cs="Times New Roman"/>
          <w:bCs/>
        </w:rPr>
        <w:t>”</w:t>
      </w:r>
      <w:r>
        <w:rPr>
          <w:rFonts w:ascii="Times New Roman" w:eastAsia="宋体" w:hAnsi="Times New Roman" w:cs="Times New Roman"/>
          <w:bCs/>
        </w:rPr>
        <w:t>的实验，如图甲所示，他用手按压金属盒上的橡皮膜，观察</w:t>
      </w:r>
      <w:r>
        <w:rPr>
          <w:rFonts w:ascii="Times New Roman" w:eastAsia="宋体" w:hAnsi="Times New Roman" w:cs="Times New Roman"/>
          <w:bCs/>
        </w:rPr>
        <w:t>U</w:t>
      </w:r>
      <w:r>
        <w:rPr>
          <w:rFonts w:ascii="Times New Roman" w:eastAsia="宋体" w:hAnsi="Times New Roman" w:cs="Times New Roman"/>
          <w:bCs/>
        </w:rPr>
        <w:t>形管两侧的液面是否发生变化，其目的是</w:t>
      </w:r>
      <w:r>
        <w:rPr>
          <w:rFonts w:ascii="Times New Roman" w:eastAsia="宋体" w:hAnsi="Times New Roman" w:cs="Times New Roman"/>
          <w:bCs/>
        </w:rPr>
        <w:t>__________</w:t>
      </w:r>
      <w:r>
        <w:rPr>
          <w:rFonts w:ascii="Times New Roman" w:eastAsia="宋体" w:hAnsi="Times New Roman" w:cs="Times New Roman"/>
          <w:bCs/>
        </w:rPr>
        <w:t>；如图乙所示，金属盒进入水中的深度越深，</w:t>
      </w:r>
      <w:r>
        <w:rPr>
          <w:rFonts w:ascii="Times New Roman" w:eastAsia="宋体" w:hAnsi="Times New Roman" w:cs="Times New Roman"/>
          <w:bCs/>
        </w:rPr>
        <w:t>U</w:t>
      </w:r>
      <w:r>
        <w:rPr>
          <w:rFonts w:ascii="Times New Roman" w:eastAsia="宋体" w:hAnsi="Times New Roman" w:cs="Times New Roman"/>
          <w:bCs/>
        </w:rPr>
        <w:t>形管两侧的液面高度差越大，说明</w:t>
      </w:r>
      <w:r>
        <w:rPr>
          <w:rFonts w:ascii="Times New Roman" w:eastAsia="宋体" w:hAnsi="Times New Roman" w:cs="Times New Roman"/>
          <w:bCs/>
        </w:rPr>
        <w:t>_________</w:t>
      </w:r>
      <w:r>
        <w:rPr>
          <w:rFonts w:ascii="Times New Roman" w:eastAsia="宋体" w:hAnsi="Times New Roman" w:cs="Times New Roman"/>
          <w:bCs/>
        </w:rPr>
        <w:t>；将金属盒从水中移至浓盐水中同一深度处，可以探究</w:t>
      </w:r>
      <w:r>
        <w:rPr>
          <w:rFonts w:ascii="Times New Roman" w:eastAsia="宋体" w:hAnsi="Times New Roman" w:cs="Times New Roman"/>
          <w:bCs/>
        </w:rPr>
        <w:t>___________</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47825" cy="1352550"/>
            <wp:effectExtent l="0" t="0" r="9525" b="0"/>
            <wp:docPr id="354827206" name="图片 354827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827206" name="图片 354827206" descr="figure"/>
                    <pic:cNvPicPr>
                      <a:picLocks noChangeAspect="1"/>
                    </pic:cNvPicPr>
                  </pic:nvPicPr>
                  <pic:blipFill>
                    <a:blip r:embed="rId33"/>
                    <a:stretch>
                      <a:fillRect/>
                    </a:stretch>
                  </pic:blipFill>
                  <pic:spPr>
                    <a:xfrm>
                      <a:off x="0" y="0"/>
                      <a:ext cx="1647825" cy="1352550"/>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【答案】检查装置是否漏气</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同种液体内部，深度越深，液体压强越大</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液体密度对液体内部压强的</w:t>
      </w:r>
      <w:r>
        <w:rPr>
          <w:rFonts w:ascii="Times New Roman" w:eastAsia="宋体" w:hAnsi="Times New Roman" w:cs="Times New Roman"/>
          <w:bCs/>
          <w:color w:val="FF0000"/>
        </w:rPr>
        <w:lastRenderedPageBreak/>
        <w:t>影响</w: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做</w:t>
      </w:r>
      <w:r>
        <w:rPr>
          <w:rFonts w:ascii="Times New Roman" w:eastAsia="宋体" w:hAnsi="Times New Roman" w:cs="Times New Roman"/>
          <w:bCs/>
          <w:color w:val="FF0000"/>
        </w:rPr>
        <w:t>“</w:t>
      </w:r>
      <w:r>
        <w:rPr>
          <w:rFonts w:ascii="Times New Roman" w:eastAsia="宋体" w:hAnsi="Times New Roman" w:cs="Times New Roman"/>
          <w:bCs/>
          <w:color w:val="FF0000"/>
        </w:rPr>
        <w:t>探究影响液体内部压强的因素</w:t>
      </w:r>
      <w:r>
        <w:rPr>
          <w:rFonts w:ascii="Times New Roman" w:eastAsia="宋体" w:hAnsi="Times New Roman" w:cs="Times New Roman"/>
          <w:bCs/>
          <w:color w:val="FF0000"/>
        </w:rPr>
        <w:t>”</w:t>
      </w:r>
      <w:r>
        <w:rPr>
          <w:rFonts w:ascii="Times New Roman" w:eastAsia="宋体" w:hAnsi="Times New Roman" w:cs="Times New Roman"/>
          <w:bCs/>
          <w:color w:val="FF0000"/>
        </w:rPr>
        <w:t>的实验，用手按压金属盒上的橡皮膜，</w:t>
      </w:r>
      <w:r>
        <w:rPr>
          <w:rFonts w:ascii="Times New Roman" w:eastAsia="宋体" w:hAnsi="Times New Roman" w:cs="Times New Roman"/>
          <w:bCs/>
          <w:color w:val="FF0000"/>
        </w:rPr>
        <w:t>观察</w:t>
      </w:r>
      <w:r>
        <w:rPr>
          <w:rFonts w:ascii="Times New Roman" w:eastAsia="宋体" w:hAnsi="Times New Roman" w:cs="Times New Roman"/>
          <w:bCs/>
          <w:color w:val="FF0000"/>
        </w:rPr>
        <w:t>U</w:t>
      </w:r>
      <w:r>
        <w:rPr>
          <w:rFonts w:ascii="Times New Roman" w:eastAsia="宋体" w:hAnsi="Times New Roman" w:cs="Times New Roman"/>
          <w:bCs/>
          <w:color w:val="FF0000"/>
        </w:rPr>
        <w:t>形管两侧的液面是否发生变化，如液面发生变化则说明气密性良好，因此目的是检查装置是否漏气。</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金属盒进入水中的深度越深，</w:t>
      </w:r>
      <w:r>
        <w:rPr>
          <w:rFonts w:ascii="Times New Roman" w:eastAsia="宋体" w:hAnsi="Times New Roman" w:cs="Times New Roman"/>
          <w:bCs/>
          <w:color w:val="FF0000"/>
        </w:rPr>
        <w:t>U</w:t>
      </w:r>
      <w:r>
        <w:rPr>
          <w:rFonts w:ascii="Times New Roman" w:eastAsia="宋体" w:hAnsi="Times New Roman" w:cs="Times New Roman"/>
          <w:bCs/>
          <w:color w:val="FF0000"/>
        </w:rPr>
        <w:t>形管两侧的液面高度差越大，高度差是因液体压强造成，压强越大，高度差越大，故说明同种液体内部，深度越深，液体压强越大。</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将金属盒从水中移至浓盐水中同一深度处，是在同一深度处，比较不同液体的压强变化，故可以探究液体密度对液体内部压强的影响。</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12</w:t>
      </w:r>
      <w:r>
        <w:rPr>
          <w:rFonts w:ascii="Times New Roman" w:eastAsia="宋体" w:hAnsi="Times New Roman" w:cs="Times New Roman"/>
          <w:bCs/>
        </w:rPr>
        <w:t>．定跳高可分解为下蹲、蹬伸和腾空三个过程。某运动员站立在地面上时，与地面的接触面积为</w:t>
      </w:r>
      <w:r>
        <w:rPr>
          <w:rFonts w:ascii="Times New Roman" w:eastAsia="宋体" w:hAnsi="Times New Roman" w:cs="Times New Roman"/>
          <w:bCs/>
        </w:rPr>
        <w:t>500 cm</w:t>
      </w:r>
      <w:r>
        <w:rPr>
          <w:rFonts w:ascii="Times New Roman" w:eastAsia="宋体" w:hAnsi="Times New Roman" w:cs="Times New Roman"/>
          <w:bCs/>
          <w:vertAlign w:val="superscript"/>
        </w:rPr>
        <w:t>2</w:t>
      </w:r>
      <w:r>
        <w:rPr>
          <w:rFonts w:ascii="Times New Roman" w:eastAsia="宋体" w:hAnsi="Times New Roman" w:cs="Times New Roman"/>
          <w:bCs/>
        </w:rPr>
        <w:t>，他下蹲后在蹬伸过程中所受地面支持力</w:t>
      </w:r>
      <w:r>
        <w:rPr>
          <w:rFonts w:ascii="Times New Roman" w:eastAsia="宋体" w:hAnsi="Times New Roman" w:cs="Times New Roman"/>
          <w:bCs/>
          <w:i/>
        </w:rPr>
        <w:t>F</w:t>
      </w:r>
      <w:r>
        <w:rPr>
          <w:rFonts w:ascii="Times New Roman" w:eastAsia="宋体" w:hAnsi="Times New Roman" w:cs="Times New Roman"/>
          <w:bCs/>
        </w:rPr>
        <w:t>随时间</w:t>
      </w:r>
      <w:r>
        <w:rPr>
          <w:rFonts w:ascii="Times New Roman" w:eastAsia="宋体" w:hAnsi="Times New Roman" w:cs="Times New Roman"/>
          <w:bCs/>
          <w:i/>
        </w:rPr>
        <w:t>t</w:t>
      </w:r>
      <w:r>
        <w:rPr>
          <w:rFonts w:ascii="Times New Roman" w:eastAsia="宋体" w:hAnsi="Times New Roman" w:cs="Times New Roman"/>
          <w:bCs/>
        </w:rPr>
        <w:t>变化的关系如图所示。则他站立时，对水平地面的压强为</w:t>
      </w:r>
      <w:r>
        <w:rPr>
          <w:rFonts w:ascii="Times New Roman" w:eastAsia="宋体" w:hAnsi="Times New Roman" w:cs="Times New Roman"/>
          <w:bCs/>
        </w:rPr>
        <w:t>______Pa</w:t>
      </w:r>
      <w:r>
        <w:rPr>
          <w:rFonts w:ascii="Times New Roman" w:eastAsia="宋体" w:hAnsi="Times New Roman" w:cs="Times New Roman"/>
          <w:bCs/>
        </w:rPr>
        <w:t>；他在</w:t>
      </w:r>
      <w:r>
        <w:rPr>
          <w:rFonts w:ascii="Times New Roman" w:eastAsia="宋体" w:hAnsi="Times New Roman" w:cs="Times New Roman"/>
          <w:bCs/>
        </w:rPr>
        <w:t>_____</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vertAlign w:val="subscript"/>
        </w:rPr>
        <w:t>3</w:t>
      </w:r>
      <w:r>
        <w:rPr>
          <w:rFonts w:ascii="Times New Roman" w:eastAsia="宋体" w:hAnsi="Times New Roman" w:cs="Times New Roman"/>
          <w:bCs/>
        </w:rPr>
        <w:t>/</w:t>
      </w:r>
      <w:r>
        <w:rPr>
          <w:rFonts w:ascii="Times New Roman" w:eastAsia="宋体" w:hAnsi="Times New Roman" w:cs="Times New Roman"/>
          <w:bCs/>
          <w:i/>
        </w:rPr>
        <w:t>t</w:t>
      </w:r>
      <w:r>
        <w:rPr>
          <w:rFonts w:ascii="Times New Roman" w:eastAsia="宋体" w:hAnsi="Times New Roman" w:cs="Times New Roman"/>
          <w:bCs/>
          <w:vertAlign w:val="subscript"/>
        </w:rPr>
        <w:t>4</w:t>
      </w:r>
      <w:r>
        <w:rPr>
          <w:rFonts w:ascii="Times New Roman" w:eastAsia="宋体" w:hAnsi="Times New Roman" w:cs="Times New Roman"/>
          <w:bCs/>
        </w:rPr>
        <w:t>）时刻获得向上的最大速度。</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71650" cy="1076325"/>
            <wp:effectExtent l="0" t="0" r="0" b="9525"/>
            <wp:docPr id="159479385" name="图片 1594793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79385" name="图片 159479385" descr="figure"/>
                    <pic:cNvPicPr>
                      <a:picLocks noChangeAspect="1"/>
                    </pic:cNvPicPr>
                  </pic:nvPicPr>
                  <pic:blipFill>
                    <a:blip r:embed="rId34"/>
                    <a:stretch>
                      <a:fillRect/>
                    </a:stretch>
                  </pic:blipFill>
                  <pic:spPr>
                    <a:xfrm>
                      <a:off x="0" y="0"/>
                      <a:ext cx="1771650" cy="1076325"/>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 xml:space="preserve">    </w:t>
      </w:r>
      <w:r>
        <w:rPr>
          <w:rFonts w:ascii="Times New Roman" w:eastAsia="宋体" w:hAnsi="Times New Roman" w:cs="Times New Roman"/>
          <w:bCs/>
          <w:i/>
          <w:color w:val="FF0000"/>
        </w:rPr>
        <w:t>t</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他站立时与下蹲后蹬伸前对水平地面的压力相同为</w:t>
      </w:r>
      <w:r>
        <w:rPr>
          <w:rFonts w:ascii="Times New Roman" w:eastAsia="宋体" w:hAnsi="Times New Roman" w:cs="Times New Roman"/>
          <w:bCs/>
          <w:color w:val="FF0000"/>
        </w:rPr>
        <w:t>500N</w:t>
      </w:r>
      <w:r>
        <w:rPr>
          <w:rFonts w:ascii="Times New Roman" w:eastAsia="宋体" w:hAnsi="Times New Roman" w:cs="Times New Roman"/>
          <w:bCs/>
          <w:color w:val="FF0000"/>
        </w:rPr>
        <w:t>，则对水平地面的压强为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06" w:dyaOrig="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db087dea4ba4e549f55b5a5aefc22b7" style="width:165.5pt;height:31.35pt" o:ole="">
            <v:imagedata r:id="rId35" o:title="eqId6db087dea4ba4e549f55b5a5aefc22b7"/>
          </v:shape>
          <o:OLEObject Type="Embed" ProgID="Equation.DSMT4" ShapeID="_x0000_i1025" DrawAspect="Content" ObjectID="_1685017618" r:id="rId36"/>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蹬伸过程中，向上的力先变大后变小，运动员加速向上运动，在</w:t>
      </w:r>
      <w:r>
        <w:rPr>
          <w:rFonts w:ascii="Times New Roman" w:eastAsia="宋体" w:hAnsi="Times New Roman" w:cs="Times New Roman"/>
          <w:bCs/>
          <w:i/>
          <w:color w:val="FF0000"/>
        </w:rPr>
        <w:t>t</w:t>
      </w:r>
      <w:r>
        <w:rPr>
          <w:rFonts w:ascii="Times New Roman" w:eastAsia="宋体" w:hAnsi="Times New Roman" w:cs="Times New Roman"/>
          <w:bCs/>
          <w:color w:val="FF0000"/>
          <w:vertAlign w:val="subscript"/>
        </w:rPr>
        <w:t>3</w:t>
      </w:r>
      <w:r>
        <w:rPr>
          <w:rFonts w:ascii="Times New Roman" w:eastAsia="宋体" w:hAnsi="Times New Roman" w:cs="Times New Roman"/>
          <w:bCs/>
          <w:color w:val="FF0000"/>
        </w:rPr>
        <w:t>时刻向上的力等于静止时所受的重力，此时向上的速度达到最大。</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13</w:t>
      </w:r>
      <w:r>
        <w:rPr>
          <w:rFonts w:ascii="Times New Roman" w:eastAsia="宋体" w:hAnsi="Times New Roman" w:cs="Times New Roman"/>
          <w:bCs/>
        </w:rPr>
        <w:t>．用下图所示装置探究</w:t>
      </w:r>
      <w:r>
        <w:rPr>
          <w:rFonts w:ascii="Times New Roman" w:eastAsia="宋体" w:hAnsi="Times New Roman" w:cs="Times New Roman"/>
          <w:bCs/>
        </w:rPr>
        <w:t>“</w:t>
      </w:r>
      <w:r>
        <w:rPr>
          <w:rFonts w:ascii="Times New Roman" w:eastAsia="宋体" w:hAnsi="Times New Roman" w:cs="Times New Roman"/>
          <w:bCs/>
        </w:rPr>
        <w:t>水内部压强与深度是否有关</w:t>
      </w:r>
      <w:r>
        <w:rPr>
          <w:rFonts w:ascii="Times New Roman" w:eastAsia="宋体" w:hAnsi="Times New Roman" w:cs="Times New Roman"/>
          <w:bCs/>
        </w:rPr>
        <w:t>”</w:t>
      </w:r>
      <w:r>
        <w:rPr>
          <w:rFonts w:ascii="Times New Roman" w:eastAsia="宋体" w:hAnsi="Times New Roman" w:cs="Times New Roman"/>
          <w:bCs/>
        </w:rPr>
        <w:t>。</w:t>
      </w:r>
    </w:p>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136140" cy="1115060"/>
            <wp:effectExtent l="0" t="0" r="16510" b="8890"/>
            <wp:docPr id="100031" name="图片 1000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figure"/>
                    <pic:cNvPicPr>
                      <a:picLocks noChangeAspect="1"/>
                    </pic:cNvPicPr>
                  </pic:nvPicPr>
                  <pic:blipFill>
                    <a:blip r:embed="rId37"/>
                    <a:stretch>
                      <a:fillRect/>
                    </a:stretch>
                  </pic:blipFill>
                  <pic:spPr>
                    <a:xfrm>
                      <a:off x="0" y="0"/>
                      <a:ext cx="2136140" cy="1115060"/>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装置调整好后，将同一探头先后放在水中的</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两处（如图所示），通过观察</w:t>
      </w:r>
      <w:r>
        <w:rPr>
          <w:rFonts w:ascii="Times New Roman" w:eastAsia="宋体" w:hAnsi="Times New Roman" w:cs="Times New Roman"/>
          <w:bCs/>
        </w:rPr>
        <w:t>_____</w:t>
      </w:r>
      <w:r>
        <w:rPr>
          <w:rFonts w:ascii="Times New Roman" w:eastAsia="宋体" w:hAnsi="Times New Roman" w:cs="Times New Roman"/>
          <w:bCs/>
        </w:rPr>
        <w:t>则可以判断出水中</w:t>
      </w:r>
      <w:r>
        <w:rPr>
          <w:rFonts w:ascii="Times New Roman" w:eastAsia="宋体" w:hAnsi="Times New Roman" w:cs="Times New Roman"/>
          <w:bCs/>
          <w:i/>
        </w:rPr>
        <w:t>A</w:t>
      </w:r>
      <w:r>
        <w:rPr>
          <w:rFonts w:ascii="Times New Roman" w:eastAsia="宋体" w:hAnsi="Times New Roman" w:cs="Times New Roman"/>
          <w:bCs/>
        </w:rPr>
        <w:t>、</w:t>
      </w:r>
      <w:r>
        <w:rPr>
          <w:rFonts w:ascii="Times New Roman" w:eastAsia="宋体" w:hAnsi="Times New Roman" w:cs="Times New Roman"/>
          <w:bCs/>
          <w:i/>
        </w:rPr>
        <w:t>B</w:t>
      </w:r>
      <w:r>
        <w:rPr>
          <w:rFonts w:ascii="Times New Roman" w:eastAsia="宋体" w:hAnsi="Times New Roman" w:cs="Times New Roman"/>
          <w:bCs/>
        </w:rPr>
        <w:t>两处的压强大小关系为</w:t>
      </w:r>
      <w:r>
        <w:rPr>
          <w:rFonts w:ascii="Times New Roman" w:eastAsia="宋体" w:hAnsi="Times New Roman" w:cs="Times New Roman"/>
          <w:bCs/>
        </w:rPr>
        <w:object w:dxaOrig="740" w:dyaOrig="330">
          <v:shape id="_x0000_i1026" type="#_x0000_t75" alt="eqId8f4540733230411bb16d5ac4a6ba8be0" style="width:37.15pt;height:16.25pt" o:ole="">
            <v:imagedata r:id="rId38" o:title="eqId8f4540733230411bb16d5ac4a6ba8be0"/>
          </v:shape>
          <o:OLEObject Type="Embed" ProgID="Equation.DSMT4" ShapeID="_x0000_i1026" DrawAspect="Content" ObjectID="_1685017619" r:id="rId39"/>
        </w:objec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若杯子高</w:t>
      </w:r>
      <w:r>
        <w:rPr>
          <w:rFonts w:ascii="Times New Roman" w:eastAsia="宋体" w:hAnsi="Times New Roman" w:cs="Times New Roman"/>
          <w:bCs/>
        </w:rPr>
        <w:t>15cm</w:t>
      </w:r>
      <w:r>
        <w:rPr>
          <w:rFonts w:ascii="Times New Roman" w:eastAsia="宋体" w:hAnsi="Times New Roman" w:cs="Times New Roman"/>
          <w:bCs/>
        </w:rPr>
        <w:t>，杯内装满水，</w:t>
      </w:r>
      <w:r>
        <w:rPr>
          <w:rFonts w:ascii="Times New Roman" w:eastAsia="宋体" w:hAnsi="Times New Roman" w:cs="Times New Roman"/>
          <w:bCs/>
          <w:i/>
        </w:rPr>
        <w:t>B</w:t>
      </w:r>
      <w:r>
        <w:rPr>
          <w:rFonts w:ascii="Times New Roman" w:eastAsia="宋体" w:hAnsi="Times New Roman" w:cs="Times New Roman"/>
          <w:bCs/>
        </w:rPr>
        <w:t>处距杯底</w:t>
      </w:r>
      <w:r>
        <w:rPr>
          <w:rFonts w:ascii="Times New Roman" w:eastAsia="宋体" w:hAnsi="Times New Roman" w:cs="Times New Roman"/>
          <w:bCs/>
        </w:rPr>
        <w:t>5cm</w:t>
      </w:r>
      <w:r>
        <w:rPr>
          <w:rFonts w:ascii="Times New Roman" w:eastAsia="宋体" w:hAnsi="Times New Roman" w:cs="Times New Roman"/>
          <w:bCs/>
        </w:rPr>
        <w:t>，如图所示，则</w:t>
      </w:r>
      <w:r>
        <w:rPr>
          <w:rFonts w:ascii="Times New Roman" w:eastAsia="宋体" w:hAnsi="Times New Roman" w:cs="Times New Roman"/>
          <w:bCs/>
          <w:i/>
        </w:rPr>
        <w:t>B</w:t>
      </w:r>
      <w:r>
        <w:rPr>
          <w:rFonts w:ascii="Times New Roman" w:eastAsia="宋体" w:hAnsi="Times New Roman" w:cs="Times New Roman"/>
          <w:bCs/>
        </w:rPr>
        <w:t>点压强</w:t>
      </w:r>
      <w:proofErr w:type="spellStart"/>
      <w:r>
        <w:rPr>
          <w:rFonts w:ascii="Times New Roman" w:eastAsia="宋体" w:hAnsi="Times New Roman" w:cs="Times New Roman"/>
          <w:bCs/>
          <w:i/>
        </w:rPr>
        <w:t>p</w:t>
      </w:r>
      <w:r>
        <w:rPr>
          <w:rFonts w:ascii="Times New Roman" w:eastAsia="宋体" w:hAnsi="Times New Roman" w:cs="Times New Roman"/>
          <w:bCs/>
          <w:vertAlign w:val="subscript"/>
        </w:rPr>
        <w:t>B</w:t>
      </w:r>
      <w:proofErr w:type="spellEnd"/>
      <w:r>
        <w:rPr>
          <w:rFonts w:ascii="Times New Roman" w:eastAsia="宋体" w:hAnsi="Times New Roman" w:cs="Times New Roman"/>
          <w:bCs/>
        </w:rPr>
        <w:t>=______Pa</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，水的密度</w:t>
      </w:r>
      <w:r>
        <w:rPr>
          <w:rFonts w:ascii="Times New Roman" w:eastAsia="宋体" w:hAnsi="Times New Roman" w:cs="Times New Roman"/>
          <w:bCs/>
        </w:rPr>
        <w:object w:dxaOrig="2055" w:dyaOrig="405">
          <v:shape id="_x0000_i1027" type="#_x0000_t75" alt="eqId947dbff544ba4850a497791819b35af4" style="width:102.75pt;height:20.3pt" o:ole="">
            <v:imagedata r:id="rId40" o:title="eqId947dbff544ba4850a497791819b35af4"/>
          </v:shape>
          <o:OLEObject Type="Embed" ProgID="Equation.DSMT4" ShapeID="_x0000_i1027" DrawAspect="Content" ObjectID="_1685017620" r:id="rId41"/>
        </w:objec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【答案】</w:t>
      </w:r>
      <w:r>
        <w:rPr>
          <w:rFonts w:ascii="Times New Roman" w:eastAsia="宋体" w:hAnsi="Times New Roman" w:cs="Times New Roman"/>
          <w:bCs/>
          <w:color w:val="FF0000"/>
        </w:rPr>
        <w:t>U</w:t>
      </w:r>
      <w:r>
        <w:rPr>
          <w:rFonts w:ascii="Times New Roman" w:eastAsia="宋体" w:hAnsi="Times New Roman" w:cs="Times New Roman"/>
          <w:bCs/>
          <w:color w:val="FF0000"/>
        </w:rPr>
        <w:t>型管中液面相差的高度不同</w:t>
      </w:r>
      <w:r>
        <w:rPr>
          <w:rFonts w:ascii="Times New Roman" w:eastAsia="宋体" w:hAnsi="Times New Roman" w:cs="Times New Roman"/>
          <w:bCs/>
          <w:color w:val="FF0000"/>
        </w:rPr>
        <w:t xml:space="preserve">    1</w:t>
      </w:r>
      <w:r>
        <w:rPr>
          <w:rFonts w:ascii="Times New Roman" w:eastAsia="宋体" w:hAnsi="Times New Roman" w:cs="Times New Roman"/>
          <w:bCs/>
          <w:color w:val="FF0000"/>
        </w:rPr>
        <w:object w:dxaOrig="495" w:dyaOrig="315">
          <v:shape id="_x0000_i1028" type="#_x0000_t75" alt="eqId36703a2162a2491385dfa50f2c66823d" style="width:24.95pt;height:15.7pt" o:ole="">
            <v:imagedata r:id="rId42" o:title="eqId36703a2162a2491385dfa50f2c66823d"/>
          </v:shape>
          <o:OLEObject Type="Embed" ProgID="Equation.DSMT4" ShapeID="_x0000_i1028" DrawAspect="Content" ObjectID="_1685017621" r:id="rId43"/>
        </w:objec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(1)[1]U</w:t>
      </w:r>
      <w:r>
        <w:rPr>
          <w:rFonts w:ascii="Times New Roman" w:eastAsia="宋体" w:hAnsi="Times New Roman" w:cs="Times New Roman"/>
          <w:bCs/>
          <w:color w:val="FF0000"/>
        </w:rPr>
        <w:t>型管中液面在深度不同的地方，比较左右两图可知，此时</w:t>
      </w:r>
      <w:r>
        <w:rPr>
          <w:rFonts w:ascii="Times New Roman" w:eastAsia="宋体" w:hAnsi="Times New Roman" w:cs="Times New Roman"/>
          <w:bCs/>
          <w:color w:val="FF0000"/>
        </w:rPr>
        <w:t>U</w:t>
      </w:r>
      <w:r>
        <w:rPr>
          <w:rFonts w:ascii="Times New Roman" w:eastAsia="宋体" w:hAnsi="Times New Roman" w:cs="Times New Roman"/>
          <w:bCs/>
          <w:color w:val="FF0000"/>
        </w:rPr>
        <w:t>型管中液面相差的高度不同，深度不同。深度越大，</w:t>
      </w:r>
      <w:r>
        <w:rPr>
          <w:rFonts w:ascii="Times New Roman" w:eastAsia="宋体" w:hAnsi="Times New Roman" w:cs="Times New Roman"/>
          <w:bCs/>
          <w:color w:val="FF0000"/>
        </w:rPr>
        <w:t>U</w:t>
      </w:r>
      <w:r>
        <w:rPr>
          <w:rFonts w:ascii="Times New Roman" w:eastAsia="宋体" w:hAnsi="Times New Roman" w:cs="Times New Roman"/>
          <w:bCs/>
          <w:color w:val="FF0000"/>
        </w:rPr>
        <w:t>型管液面相差的高度越大，压强越大。</w: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i/>
          <w:color w:val="FF0000"/>
        </w:rPr>
        <w:t>B</w:t>
      </w:r>
      <w:r>
        <w:rPr>
          <w:rFonts w:ascii="Times New Roman" w:eastAsia="宋体" w:hAnsi="Times New Roman" w:cs="Times New Roman"/>
          <w:bCs/>
          <w:color w:val="FF0000"/>
        </w:rPr>
        <w:t>处的深度为</w:t>
      </w:r>
    </w:p>
    <w:p w:rsidR="009414B1" w:rsidRDefault="00FD56E3">
      <w:pPr>
        <w:spacing w:line="360" w:lineRule="auto"/>
        <w:jc w:val="center"/>
        <w:textAlignment w:val="center"/>
        <w:rPr>
          <w:rFonts w:ascii="Times New Roman" w:eastAsia="宋体" w:hAnsi="Times New Roman" w:cs="Times New Roman"/>
          <w:bCs/>
          <w:color w:val="FF0000"/>
        </w:rPr>
      </w:pPr>
      <w:proofErr w:type="spellStart"/>
      <w:proofErr w:type="gramStart"/>
      <w:r>
        <w:rPr>
          <w:rFonts w:ascii="Times New Roman" w:eastAsia="宋体" w:hAnsi="Times New Roman" w:cs="Times New Roman"/>
          <w:bCs/>
          <w:i/>
          <w:color w:val="FF0000"/>
        </w:rPr>
        <w:t>h</w:t>
      </w:r>
      <w:r>
        <w:rPr>
          <w:rFonts w:ascii="Times New Roman" w:eastAsia="宋体" w:hAnsi="Times New Roman" w:cs="Times New Roman"/>
          <w:bCs/>
          <w:color w:val="FF0000"/>
          <w:vertAlign w:val="subscript"/>
        </w:rPr>
        <w:t>B</w:t>
      </w:r>
      <w:proofErr w:type="spellEnd"/>
      <w:r>
        <w:rPr>
          <w:rFonts w:ascii="Times New Roman" w:eastAsia="宋体" w:hAnsi="Times New Roman" w:cs="Times New Roman"/>
          <w:bCs/>
          <w:color w:val="FF0000"/>
        </w:rPr>
        <w:t>=</w:t>
      </w:r>
      <w:proofErr w:type="gramEnd"/>
      <w:r>
        <w:rPr>
          <w:rFonts w:ascii="Times New Roman" w:eastAsia="宋体" w:hAnsi="Times New Roman" w:cs="Times New Roman"/>
          <w:bCs/>
          <w:color w:val="FF0000"/>
        </w:rPr>
        <w:t>15cm</w:t>
      </w:r>
      <w:r>
        <w:rPr>
          <w:rFonts w:ascii="Times New Roman" w:eastAsia="宋体" w:hAnsi="Times New Roman" w:cs="Times New Roman"/>
          <w:bCs/>
          <w:color w:val="FF0000"/>
        </w:rPr>
        <w:object w:dxaOrig="183" w:dyaOrig="161">
          <v:shape id="_x0000_i1029" type="#_x0000_t75" alt="eqId925bc3f5020f4aeab746161d365c53da" style="width:9.3pt;height:8.15pt" o:ole="">
            <v:imagedata r:id="rId44" o:title="eqId925bc3f5020f4aeab746161d365c53da"/>
          </v:shape>
          <o:OLEObject Type="Embed" ProgID="Equation.DSMT4" ShapeID="_x0000_i1029" DrawAspect="Content" ObjectID="_1685017622" r:id="rId45"/>
        </w:object>
      </w:r>
      <w:r>
        <w:rPr>
          <w:rFonts w:ascii="Times New Roman" w:eastAsia="宋体" w:hAnsi="Times New Roman" w:cs="Times New Roman"/>
          <w:bCs/>
          <w:color w:val="FF0000"/>
        </w:rPr>
        <w:t>5cm=10cm=0.1m</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则</w:t>
      </w:r>
      <w:r>
        <w:rPr>
          <w:rFonts w:ascii="Times New Roman" w:eastAsia="宋体" w:hAnsi="Times New Roman" w:cs="Times New Roman"/>
          <w:bCs/>
          <w:i/>
          <w:color w:val="FF0000"/>
        </w:rPr>
        <w:t>B</w:t>
      </w:r>
      <w:r>
        <w:rPr>
          <w:rFonts w:ascii="Times New Roman" w:eastAsia="宋体" w:hAnsi="Times New Roman" w:cs="Times New Roman"/>
          <w:bCs/>
          <w:color w:val="FF0000"/>
        </w:rPr>
        <w:t>点压强为</w:t>
      </w:r>
    </w:p>
    <w:p w:rsidR="009414B1" w:rsidRDefault="00FD56E3">
      <w:pPr>
        <w:spacing w:line="360" w:lineRule="auto"/>
        <w:jc w:val="center"/>
        <w:textAlignment w:val="center"/>
        <w:rPr>
          <w:rFonts w:ascii="Times New Roman" w:eastAsia="宋体" w:hAnsi="Times New Roman" w:cs="Times New Roman"/>
          <w:bCs/>
          <w:color w:val="FF0000"/>
        </w:rPr>
      </w:pPr>
      <w:proofErr w:type="spellStart"/>
      <w:proofErr w:type="gramStart"/>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B</w:t>
      </w:r>
      <w:proofErr w:type="spellEnd"/>
      <w:proofErr w:type="gramEnd"/>
      <w:r>
        <w:rPr>
          <w:rFonts w:ascii="Times New Roman" w:eastAsia="宋体" w:hAnsi="Times New Roman" w:cs="Times New Roman"/>
          <w:bCs/>
          <w:color w:val="FF0000"/>
        </w:rPr>
        <w:t>=</w:t>
      </w:r>
      <w:r>
        <w:rPr>
          <w:rFonts w:ascii="Times New Roman" w:eastAsia="宋体" w:hAnsi="Times New Roman" w:cs="Times New Roman"/>
          <w:bCs/>
          <w:color w:val="FF0000"/>
        </w:rPr>
        <w:object w:dxaOrig="360" w:dyaOrig="375">
          <v:shape id="_x0000_i1030" type="#_x0000_t75" alt="eqId71ee301ee24d4b09be3e78079b6c019b" style="width:18pt;height:18.6pt" o:ole="">
            <v:imagedata r:id="rId46" o:title="eqId71ee301ee24d4b09be3e78079b6c019b"/>
          </v:shape>
          <o:OLEObject Type="Embed" ProgID="Equation.DSMT4" ShapeID="_x0000_i1030" DrawAspect="Content" ObjectID="_1685017623" r:id="rId47"/>
        </w:object>
      </w:r>
      <w:proofErr w:type="spellStart"/>
      <w:r>
        <w:rPr>
          <w:rFonts w:ascii="Times New Roman" w:eastAsia="宋体" w:hAnsi="Times New Roman" w:cs="Times New Roman"/>
          <w:bCs/>
          <w:i/>
          <w:color w:val="FF0000"/>
        </w:rPr>
        <w:t>gh</w:t>
      </w:r>
      <w:r>
        <w:rPr>
          <w:rFonts w:ascii="Times New Roman" w:eastAsia="宋体" w:hAnsi="Times New Roman" w:cs="Times New Roman"/>
          <w:bCs/>
          <w:color w:val="FF0000"/>
          <w:vertAlign w:val="subscript"/>
        </w:rPr>
        <w:t>B</w:t>
      </w:r>
      <w:proofErr w:type="spellEnd"/>
      <w:r>
        <w:rPr>
          <w:rFonts w:ascii="Times New Roman" w:eastAsia="宋体" w:hAnsi="Times New Roman" w:cs="Times New Roman"/>
          <w:bCs/>
          <w:color w:val="FF0000"/>
        </w:rPr>
        <w:t>=1.0</w:t>
      </w:r>
      <w:r>
        <w:rPr>
          <w:rFonts w:ascii="Times New Roman" w:eastAsia="宋体" w:hAnsi="Times New Roman" w:cs="Times New Roman"/>
          <w:bCs/>
          <w:color w:val="FF0000"/>
        </w:rPr>
        <w:object w:dxaOrig="495" w:dyaOrig="315">
          <v:shape id="_x0000_i1031" type="#_x0000_t75" alt="eqId36703a2162a2491385dfa50f2c66823d" style="width:24.95pt;height:15.7pt" o:ole="">
            <v:imagedata r:id="rId42" o:title="eqId36703a2162a2491385dfa50f2c66823d"/>
          </v:shape>
          <o:OLEObject Type="Embed" ProgID="Equation.DSMT4" ShapeID="_x0000_i1031" DrawAspect="Content" ObjectID="_1685017624" r:id="rId48"/>
        </w:objec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object w:dxaOrig="180" w:dyaOrig="195">
          <v:shape id="_x0000_i1032" type="#_x0000_t75" alt="eqId125def3606544bc58ccdd097b4c3556a" style="width:9.3pt;height:9.85pt" o:ole="">
            <v:imagedata r:id="rId49" o:title="eqId125def3606544bc58ccdd097b4c3556a"/>
          </v:shape>
          <o:OLEObject Type="Embed" ProgID="Equation.DSMT4" ShapeID="_x0000_i1032" DrawAspect="Content" ObjectID="_1685017625" r:id="rId50"/>
        </w:object>
      </w:r>
      <w:r>
        <w:rPr>
          <w:rFonts w:ascii="Times New Roman" w:eastAsia="宋体" w:hAnsi="Times New Roman" w:cs="Times New Roman"/>
          <w:bCs/>
          <w:color w:val="FF0000"/>
        </w:rPr>
        <w:t>10N/kg</w:t>
      </w:r>
      <w:r>
        <w:rPr>
          <w:rFonts w:ascii="Times New Roman" w:eastAsia="宋体" w:hAnsi="Times New Roman" w:cs="Times New Roman"/>
          <w:bCs/>
          <w:color w:val="FF0000"/>
        </w:rPr>
        <w:object w:dxaOrig="180" w:dyaOrig="195">
          <v:shape id="_x0000_i1033" type="#_x0000_t75" alt="eqId125def3606544bc58ccdd097b4c3556a" style="width:9.3pt;height:9.85pt" o:ole="">
            <v:imagedata r:id="rId49" o:title="eqId125def3606544bc58ccdd097b4c3556a"/>
          </v:shape>
          <o:OLEObject Type="Embed" ProgID="Equation.DSMT4" ShapeID="_x0000_i1033" DrawAspect="Content" ObjectID="_1685017626" r:id="rId51"/>
        </w:object>
      </w:r>
      <w:r>
        <w:rPr>
          <w:rFonts w:ascii="Times New Roman" w:eastAsia="宋体" w:hAnsi="Times New Roman" w:cs="Times New Roman"/>
          <w:bCs/>
          <w:color w:val="FF0000"/>
        </w:rPr>
        <w:t>0.1m=1</w:t>
      </w:r>
      <w:r>
        <w:rPr>
          <w:rFonts w:ascii="Times New Roman" w:eastAsia="宋体" w:hAnsi="Times New Roman" w:cs="Times New Roman"/>
          <w:bCs/>
          <w:color w:val="FF0000"/>
        </w:rPr>
        <w:object w:dxaOrig="495" w:dyaOrig="315">
          <v:shape id="_x0000_i1034" type="#_x0000_t75" alt="eqId36703a2162a2491385dfa50f2c66823d" style="width:24.95pt;height:15.7pt" o:ole="">
            <v:imagedata r:id="rId42" o:title="eqId36703a2162a2491385dfa50f2c66823d"/>
          </v:shape>
          <o:OLEObject Type="Embed" ProgID="Equation.DSMT4" ShapeID="_x0000_i1034" DrawAspect="Content" ObjectID="_1685017627" r:id="rId52"/>
        </w:object>
      </w:r>
      <w:r>
        <w:rPr>
          <w:rFonts w:ascii="Times New Roman" w:eastAsia="宋体" w:hAnsi="Times New Roman" w:cs="Times New Roman"/>
          <w:bCs/>
          <w:color w:val="FF0000"/>
        </w:rPr>
        <w:t>Pa</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14</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实验证明了大气压的存在且很大，热气球上常用的高度计实际上是将</w:t>
      </w:r>
      <w:r>
        <w:rPr>
          <w:rFonts w:ascii="Times New Roman" w:eastAsia="宋体" w:hAnsi="Times New Roman" w:cs="Times New Roman"/>
          <w:bCs/>
        </w:rPr>
        <w:t>_____</w:t>
      </w:r>
      <w:r>
        <w:rPr>
          <w:rFonts w:ascii="Times New Roman" w:eastAsia="宋体" w:hAnsi="Times New Roman" w:cs="Times New Roman"/>
          <w:bCs/>
        </w:rPr>
        <w:t>（填写仪器名称）经重新标度后直接显示海拔高度的。大气压强的大小主要与海拔高度有关其次还与空气的</w:t>
      </w:r>
      <w:r>
        <w:rPr>
          <w:rFonts w:ascii="Times New Roman" w:eastAsia="宋体" w:hAnsi="Times New Roman" w:cs="Times New Roman"/>
          <w:bCs/>
        </w:rPr>
        <w:t>____</w:t>
      </w:r>
      <w:r>
        <w:rPr>
          <w:rFonts w:ascii="Times New Roman" w:eastAsia="宋体" w:hAnsi="Times New Roman" w:cs="Times New Roman"/>
          <w:bCs/>
        </w:rPr>
        <w:t>和</w:t>
      </w:r>
      <w:r>
        <w:rPr>
          <w:rFonts w:ascii="Times New Roman" w:eastAsia="宋体" w:hAnsi="Times New Roman" w:cs="Times New Roman"/>
          <w:bCs/>
        </w:rPr>
        <w:t>_____</w:t>
      </w:r>
      <w:r>
        <w:rPr>
          <w:rFonts w:ascii="Times New Roman" w:eastAsia="宋体" w:hAnsi="Times New Roman" w:cs="Times New Roman"/>
          <w:bCs/>
        </w:rPr>
        <w:t>有关。</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【答案】马德堡半球实验</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气压计</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湿度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温度</w: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马德堡半球实验证实了大气压的存在并且很大。</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热气球上常用的高度计实际上是用气压计重新标度后显示海拔高度的。</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大气压的大小与多种因素有关，除海拔高度外还有空气湿度等有关。</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大气压还与空气温度有关。</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15</w:t>
      </w:r>
      <w:r>
        <w:rPr>
          <w:rFonts w:ascii="Times New Roman" w:eastAsia="宋体" w:hAnsi="Times New Roman" w:cs="Times New Roman"/>
          <w:bCs/>
        </w:rPr>
        <w:t>．图所示的实验装置，容器内的水足够多，打开</w:t>
      </w:r>
      <w:r>
        <w:rPr>
          <w:rFonts w:ascii="Times New Roman" w:eastAsia="宋体" w:hAnsi="Times New Roman" w:cs="Times New Roman"/>
          <w:bCs/>
        </w:rPr>
        <w:t>A</w:t>
      </w:r>
      <w:r>
        <w:rPr>
          <w:rFonts w:ascii="Times New Roman" w:eastAsia="宋体" w:hAnsi="Times New Roman" w:cs="Times New Roman"/>
          <w:bCs/>
        </w:rPr>
        <w:t>阀门水流入</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管，当水静止时</w:t>
      </w:r>
      <w:r>
        <w:rPr>
          <w:rFonts w:ascii="Times New Roman" w:eastAsia="宋体" w:hAnsi="Times New Roman" w:cs="Times New Roman"/>
          <w:bCs/>
        </w:rPr>
        <w:t>a</w:t>
      </w:r>
      <w:r>
        <w:rPr>
          <w:rFonts w:ascii="Times New Roman" w:eastAsia="宋体" w:hAnsi="Times New Roman" w:cs="Times New Roman"/>
          <w:bCs/>
        </w:rPr>
        <w:t>管液面高度</w:t>
      </w:r>
      <w:r>
        <w:rPr>
          <w:rFonts w:ascii="Times New Roman" w:eastAsia="宋体" w:hAnsi="Times New Roman" w:cs="Times New Roman"/>
          <w:bCs/>
        </w:rPr>
        <w:t>_____b</w:t>
      </w:r>
      <w:r>
        <w:rPr>
          <w:rFonts w:ascii="Times New Roman" w:eastAsia="宋体" w:hAnsi="Times New Roman" w:cs="Times New Roman"/>
          <w:bCs/>
        </w:rPr>
        <w:t>管液面高度（选填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），再打开</w:t>
      </w:r>
      <w:r>
        <w:rPr>
          <w:rFonts w:ascii="Times New Roman" w:eastAsia="宋体" w:hAnsi="Times New Roman" w:cs="Times New Roman"/>
          <w:bCs/>
        </w:rPr>
        <w:t>B</w:t>
      </w:r>
      <w:r>
        <w:rPr>
          <w:rFonts w:ascii="Times New Roman" w:eastAsia="宋体" w:hAnsi="Times New Roman" w:cs="Times New Roman"/>
          <w:bCs/>
        </w:rPr>
        <w:t>阀门，水流动的过程中，</w:t>
      </w:r>
      <w:r>
        <w:rPr>
          <w:rFonts w:ascii="Times New Roman" w:eastAsia="宋体" w:hAnsi="Times New Roman" w:cs="Times New Roman"/>
          <w:bCs/>
        </w:rPr>
        <w:t>a</w:t>
      </w:r>
      <w:r>
        <w:rPr>
          <w:rFonts w:ascii="Times New Roman" w:eastAsia="宋体" w:hAnsi="Times New Roman" w:cs="Times New Roman"/>
          <w:bCs/>
        </w:rPr>
        <w:t>管液面高度</w:t>
      </w:r>
      <w:r>
        <w:rPr>
          <w:rFonts w:ascii="Times New Roman" w:eastAsia="宋体" w:hAnsi="Times New Roman" w:cs="Times New Roman"/>
          <w:bCs/>
        </w:rPr>
        <w:t>_______b</w:t>
      </w:r>
      <w:r>
        <w:rPr>
          <w:rFonts w:ascii="Times New Roman" w:eastAsia="宋体" w:hAnsi="Times New Roman" w:cs="Times New Roman"/>
          <w:bCs/>
        </w:rPr>
        <w:t>管液面高度（选填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），请写出打开</w:t>
      </w:r>
      <w:r>
        <w:rPr>
          <w:rFonts w:ascii="Times New Roman" w:eastAsia="宋体" w:hAnsi="Times New Roman" w:cs="Times New Roman"/>
          <w:bCs/>
        </w:rPr>
        <w:t>B</w:t>
      </w:r>
      <w:r>
        <w:rPr>
          <w:rFonts w:ascii="Times New Roman" w:eastAsia="宋体" w:hAnsi="Times New Roman" w:cs="Times New Roman"/>
          <w:bCs/>
        </w:rPr>
        <w:t>阀门后出现情况的判断依据</w:t>
      </w:r>
      <w:r>
        <w:rPr>
          <w:rFonts w:ascii="Times New Roman" w:eastAsia="宋体" w:hAnsi="Times New Roman" w:cs="Times New Roman"/>
          <w:bCs/>
        </w:rPr>
        <w:t>________________________</w:t>
      </w:r>
      <w:r>
        <w:rPr>
          <w:rFonts w:ascii="Times New Roman" w:eastAsia="宋体" w:hAnsi="Times New Roman" w:cs="Times New Roman"/>
          <w:bCs/>
        </w:rPr>
        <w:t>。</w:t>
      </w:r>
    </w:p>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90675" cy="828675"/>
            <wp:effectExtent l="0" t="0" r="9525" b="9525"/>
            <wp:docPr id="100045" name="图片 1000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figure"/>
                    <pic:cNvPicPr>
                      <a:picLocks noChangeAspect="1"/>
                    </pic:cNvPicPr>
                  </pic:nvPicPr>
                  <pic:blipFill>
                    <a:blip r:embed="rId53"/>
                    <a:stretch>
                      <a:fillRect/>
                    </a:stretch>
                  </pic:blipFill>
                  <pic:spPr>
                    <a:xfrm>
                      <a:off x="0" y="0"/>
                      <a:ext cx="1590675" cy="828675"/>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大于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见解析</w: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打开</w:t>
      </w:r>
      <w:r>
        <w:rPr>
          <w:rFonts w:ascii="Times New Roman" w:eastAsia="宋体" w:hAnsi="Times New Roman" w:cs="Times New Roman"/>
          <w:bCs/>
          <w:color w:val="FF0000"/>
        </w:rPr>
        <w:t>A</w:t>
      </w:r>
      <w:r>
        <w:rPr>
          <w:rFonts w:ascii="Times New Roman" w:eastAsia="宋体" w:hAnsi="Times New Roman" w:cs="Times New Roman"/>
          <w:bCs/>
          <w:color w:val="FF0000"/>
        </w:rPr>
        <w:t>阀门水流入</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管，当水静止时</w:t>
      </w:r>
      <w:r>
        <w:rPr>
          <w:rFonts w:ascii="Times New Roman" w:eastAsia="宋体" w:hAnsi="Times New Roman" w:cs="Times New Roman"/>
          <w:bCs/>
          <w:color w:val="FF0000"/>
        </w:rPr>
        <w:t>a</w:t>
      </w:r>
      <w:r>
        <w:rPr>
          <w:rFonts w:ascii="Times New Roman" w:eastAsia="宋体" w:hAnsi="Times New Roman" w:cs="Times New Roman"/>
          <w:bCs/>
          <w:color w:val="FF0000"/>
        </w:rPr>
        <w:t>管、</w:t>
      </w:r>
      <w:r>
        <w:rPr>
          <w:rFonts w:ascii="Times New Roman" w:eastAsia="宋体" w:hAnsi="Times New Roman" w:cs="Times New Roman"/>
          <w:bCs/>
          <w:color w:val="FF0000"/>
        </w:rPr>
        <w:t>b</w:t>
      </w:r>
      <w:r>
        <w:rPr>
          <w:rFonts w:ascii="Times New Roman" w:eastAsia="宋体" w:hAnsi="Times New Roman" w:cs="Times New Roman"/>
          <w:bCs/>
          <w:color w:val="FF0000"/>
        </w:rPr>
        <w:t>管、大烧杯组成了连通器，因为连通器中装有同种液体，根据连通器的原理可知，</w:t>
      </w:r>
      <w:r>
        <w:rPr>
          <w:rFonts w:ascii="Times New Roman" w:eastAsia="宋体" w:hAnsi="Times New Roman" w:cs="Times New Roman"/>
          <w:bCs/>
          <w:color w:val="FF0000"/>
        </w:rPr>
        <w:t>a</w:t>
      </w:r>
      <w:r>
        <w:rPr>
          <w:rFonts w:ascii="Times New Roman" w:eastAsia="宋体" w:hAnsi="Times New Roman" w:cs="Times New Roman"/>
          <w:bCs/>
          <w:color w:val="FF0000"/>
        </w:rPr>
        <w:t>管液面高度和</w:t>
      </w:r>
      <w:r>
        <w:rPr>
          <w:rFonts w:ascii="Times New Roman" w:eastAsia="宋体" w:hAnsi="Times New Roman" w:cs="Times New Roman"/>
          <w:bCs/>
          <w:color w:val="FF0000"/>
        </w:rPr>
        <w:t>b</w:t>
      </w:r>
      <w:r>
        <w:rPr>
          <w:rFonts w:ascii="Times New Roman" w:eastAsia="宋体" w:hAnsi="Times New Roman" w:cs="Times New Roman"/>
          <w:bCs/>
          <w:color w:val="FF0000"/>
        </w:rPr>
        <w:t>管液面高度相等。</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再打开</w:t>
      </w:r>
      <w:r>
        <w:rPr>
          <w:rFonts w:ascii="Times New Roman" w:eastAsia="宋体" w:hAnsi="Times New Roman" w:cs="Times New Roman"/>
          <w:bCs/>
          <w:color w:val="FF0000"/>
        </w:rPr>
        <w:t>B</w:t>
      </w:r>
      <w:r>
        <w:rPr>
          <w:rFonts w:ascii="Times New Roman" w:eastAsia="宋体" w:hAnsi="Times New Roman" w:cs="Times New Roman"/>
          <w:bCs/>
          <w:color w:val="FF0000"/>
        </w:rPr>
        <w:t>阀门，水流动的过程中，</w:t>
      </w:r>
      <w:r>
        <w:rPr>
          <w:rFonts w:ascii="Times New Roman" w:eastAsia="宋体" w:hAnsi="Times New Roman" w:cs="Times New Roman"/>
          <w:bCs/>
          <w:color w:val="FF0000"/>
        </w:rPr>
        <w:t>a</w:t>
      </w:r>
      <w:r>
        <w:rPr>
          <w:rFonts w:ascii="Times New Roman" w:eastAsia="宋体" w:hAnsi="Times New Roman" w:cs="Times New Roman"/>
          <w:bCs/>
          <w:color w:val="FF0000"/>
        </w:rPr>
        <w:t>管</w:t>
      </w:r>
      <w:r>
        <w:rPr>
          <w:rFonts w:ascii="Times New Roman" w:eastAsia="宋体" w:hAnsi="Times New Roman" w:cs="Times New Roman"/>
          <w:bCs/>
          <w:color w:val="FF0000"/>
        </w:rPr>
        <w:t>(</w:t>
      </w:r>
      <w:r>
        <w:rPr>
          <w:rFonts w:ascii="Times New Roman" w:eastAsia="宋体" w:hAnsi="Times New Roman" w:cs="Times New Roman"/>
          <w:bCs/>
          <w:color w:val="FF0000"/>
        </w:rPr>
        <w:t>粗管</w:t>
      </w:r>
      <w:r>
        <w:rPr>
          <w:rFonts w:ascii="Times New Roman" w:eastAsia="宋体" w:hAnsi="Times New Roman" w:cs="Times New Roman"/>
          <w:bCs/>
          <w:color w:val="FF0000"/>
        </w:rPr>
        <w:t>)</w:t>
      </w:r>
      <w:r>
        <w:rPr>
          <w:rFonts w:ascii="Times New Roman" w:eastAsia="宋体" w:hAnsi="Times New Roman" w:cs="Times New Roman"/>
          <w:bCs/>
          <w:color w:val="FF0000"/>
        </w:rPr>
        <w:t>和</w:t>
      </w:r>
      <w:r>
        <w:rPr>
          <w:rFonts w:ascii="Times New Roman" w:eastAsia="宋体" w:hAnsi="Times New Roman" w:cs="Times New Roman"/>
          <w:bCs/>
          <w:color w:val="FF0000"/>
        </w:rPr>
        <w:t>b</w:t>
      </w:r>
      <w:r>
        <w:rPr>
          <w:rFonts w:ascii="Times New Roman" w:eastAsia="宋体" w:hAnsi="Times New Roman" w:cs="Times New Roman"/>
          <w:bCs/>
          <w:color w:val="FF0000"/>
        </w:rPr>
        <w:t>管</w:t>
      </w:r>
      <w:r>
        <w:rPr>
          <w:rFonts w:ascii="Times New Roman" w:eastAsia="宋体" w:hAnsi="Times New Roman" w:cs="Times New Roman"/>
          <w:bCs/>
          <w:color w:val="FF0000"/>
        </w:rPr>
        <w:t>(</w:t>
      </w:r>
      <w:r>
        <w:rPr>
          <w:rFonts w:ascii="Times New Roman" w:eastAsia="宋体" w:hAnsi="Times New Roman" w:cs="Times New Roman"/>
          <w:bCs/>
          <w:color w:val="FF0000"/>
        </w:rPr>
        <w:t>细管</w:t>
      </w:r>
      <w:r>
        <w:rPr>
          <w:rFonts w:ascii="Times New Roman" w:eastAsia="宋体" w:hAnsi="Times New Roman" w:cs="Times New Roman"/>
          <w:bCs/>
          <w:color w:val="FF0000"/>
        </w:rPr>
        <w:t>)</w:t>
      </w:r>
      <w:r>
        <w:rPr>
          <w:rFonts w:ascii="Times New Roman" w:eastAsia="宋体" w:hAnsi="Times New Roman" w:cs="Times New Roman"/>
          <w:bCs/>
          <w:color w:val="FF0000"/>
        </w:rPr>
        <w:t>中水的流量相同，</w:t>
      </w:r>
      <w:r>
        <w:rPr>
          <w:rFonts w:ascii="Times New Roman" w:eastAsia="宋体" w:hAnsi="Times New Roman" w:cs="Times New Roman"/>
          <w:bCs/>
          <w:color w:val="FF0000"/>
        </w:rPr>
        <w:t>b</w:t>
      </w:r>
      <w:r>
        <w:rPr>
          <w:rFonts w:ascii="Times New Roman" w:eastAsia="宋体" w:hAnsi="Times New Roman" w:cs="Times New Roman"/>
          <w:bCs/>
          <w:color w:val="FF0000"/>
        </w:rPr>
        <w:t>管</w:t>
      </w:r>
      <w:r>
        <w:rPr>
          <w:rFonts w:ascii="Times New Roman" w:eastAsia="宋体" w:hAnsi="Times New Roman" w:cs="Times New Roman"/>
          <w:bCs/>
          <w:color w:val="FF0000"/>
        </w:rPr>
        <w:t>(</w:t>
      </w:r>
      <w:r>
        <w:rPr>
          <w:rFonts w:ascii="Times New Roman" w:eastAsia="宋体" w:hAnsi="Times New Roman" w:cs="Times New Roman"/>
          <w:bCs/>
          <w:color w:val="FF0000"/>
        </w:rPr>
        <w:t>细管</w:t>
      </w:r>
      <w:r>
        <w:rPr>
          <w:rFonts w:ascii="Times New Roman" w:eastAsia="宋体" w:hAnsi="Times New Roman" w:cs="Times New Roman"/>
          <w:bCs/>
          <w:color w:val="FF0000"/>
        </w:rPr>
        <w:t>)</w:t>
      </w:r>
      <w:r>
        <w:rPr>
          <w:rFonts w:ascii="Times New Roman" w:eastAsia="宋体" w:hAnsi="Times New Roman" w:cs="Times New Roman"/>
          <w:bCs/>
          <w:color w:val="FF0000"/>
        </w:rPr>
        <w:t>下方水的流速大、压强小，支持的水柱低，</w:t>
      </w:r>
      <w:r>
        <w:rPr>
          <w:rFonts w:ascii="Times New Roman" w:eastAsia="宋体" w:hAnsi="Times New Roman" w:cs="Times New Roman"/>
          <w:bCs/>
          <w:color w:val="FF0000"/>
        </w:rPr>
        <w:t>a</w:t>
      </w:r>
      <w:r>
        <w:rPr>
          <w:rFonts w:ascii="Times New Roman" w:eastAsia="宋体" w:hAnsi="Times New Roman" w:cs="Times New Roman"/>
          <w:bCs/>
          <w:color w:val="FF0000"/>
        </w:rPr>
        <w:t>管下方水的流速小、压强大，支持的水柱高，所以</w:t>
      </w:r>
      <w:r>
        <w:rPr>
          <w:rFonts w:ascii="Times New Roman" w:eastAsia="宋体" w:hAnsi="Times New Roman" w:cs="Times New Roman"/>
          <w:bCs/>
          <w:color w:val="FF0000"/>
        </w:rPr>
        <w:t>a</w:t>
      </w:r>
      <w:r>
        <w:rPr>
          <w:rFonts w:ascii="Times New Roman" w:eastAsia="宋体" w:hAnsi="Times New Roman" w:cs="Times New Roman"/>
          <w:bCs/>
          <w:color w:val="FF0000"/>
        </w:rPr>
        <w:t>管液面高度大于</w:t>
      </w:r>
      <w:r>
        <w:rPr>
          <w:rFonts w:ascii="Times New Roman" w:eastAsia="宋体" w:hAnsi="Times New Roman" w:cs="Times New Roman"/>
          <w:bCs/>
          <w:color w:val="FF0000"/>
        </w:rPr>
        <w:t>b</w:t>
      </w:r>
      <w:r>
        <w:rPr>
          <w:rFonts w:ascii="Times New Roman" w:eastAsia="宋体" w:hAnsi="Times New Roman" w:cs="Times New Roman"/>
          <w:bCs/>
          <w:color w:val="FF0000"/>
        </w:rPr>
        <w:t>管液面高度。</w:t>
      </w:r>
    </w:p>
    <w:p w:rsidR="009414B1" w:rsidRDefault="009414B1">
      <w:pPr>
        <w:rPr>
          <w:rFonts w:ascii="Times New Roman" w:hAnsi="Times New Roman" w:cs="Times New Roman"/>
        </w:rPr>
      </w:pPr>
    </w:p>
    <w:p w:rsidR="009414B1" w:rsidRDefault="00FD56E3">
      <w:pPr>
        <w:rPr>
          <w:rFonts w:ascii="Times New Roman" w:hAnsi="Times New Roman" w:cs="Times New Roman"/>
          <w:b/>
          <w:bCs/>
        </w:rPr>
      </w:pPr>
      <w:r>
        <w:rPr>
          <w:rFonts w:ascii="Times New Roman" w:hAnsi="Times New Roman" w:cs="Times New Roman"/>
          <w:b/>
          <w:bCs/>
        </w:rPr>
        <w:t>四、简答题</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lastRenderedPageBreak/>
        <w:t>16</w:t>
      </w:r>
      <w:r>
        <w:rPr>
          <w:rFonts w:ascii="Times New Roman" w:eastAsia="宋体" w:hAnsi="Times New Roman" w:cs="Times New Roman"/>
          <w:bCs/>
        </w:rPr>
        <w:t>．如图所示，小张和小李的体重差不多，两人走在白茫茫的雪地上，小张</w:t>
      </w:r>
      <w:r>
        <w:rPr>
          <w:rFonts w:ascii="Times New Roman" w:eastAsia="宋体" w:hAnsi="Times New Roman" w:cs="Times New Roman"/>
          <w:bCs/>
        </w:rPr>
        <w:t>穿滑雪板，小李穿运动鞋，为什么小张没陷下去，而小李陷下去了？</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62075" cy="657225"/>
            <wp:effectExtent l="0" t="0" r="9525" b="9525"/>
            <wp:docPr id="344762873" name="图片 3447628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762873" name="图片 344762873" descr="figure"/>
                    <pic:cNvPicPr>
                      <a:picLocks noChangeAspect="1"/>
                    </pic:cNvPicPr>
                  </pic:nvPicPr>
                  <pic:blipFill>
                    <a:blip r:embed="rId54"/>
                    <a:stretch>
                      <a:fillRect/>
                    </a:stretch>
                  </pic:blipFill>
                  <pic:spPr>
                    <a:xfrm>
                      <a:off x="0" y="0"/>
                      <a:ext cx="1362075" cy="657225"/>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【答案】见解析</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两个人的体重差不多，对雪的压力相近，根据</w:t>
      </w:r>
      <w:r>
        <w:rPr>
          <w:rFonts w:ascii="Times New Roman" w:eastAsia="宋体" w:hAnsi="Times New Roman" w:cs="Times New Roman"/>
          <w:bCs/>
          <w:color w:val="FF0000"/>
        </w:rPr>
        <w:object w:dxaOrig="675" w:dyaOrig="615">
          <v:shape id="_x0000_i1035" type="#_x0000_t75" alt="eqIdccae9445c74642239ef958a1699531b1" style="width:33.7pt;height:30.75pt" o:ole="">
            <v:imagedata r:id="rId55" o:title="eqIdccae9445c74642239ef958a1699531b1"/>
          </v:shape>
          <o:OLEObject Type="Embed" ProgID="Equation.DSMT4" ShapeID="_x0000_i1035" DrawAspect="Content" ObjectID="_1685017628" r:id="rId56"/>
        </w:object>
      </w:r>
      <w:r>
        <w:rPr>
          <w:rFonts w:ascii="Times New Roman" w:eastAsia="宋体" w:hAnsi="Times New Roman" w:cs="Times New Roman"/>
          <w:bCs/>
          <w:color w:val="FF0000"/>
        </w:rPr>
        <w:t>可知，小张穿滑雪板，雪地受力面积较大，他对雪地的压强较小，所以她没陷下去；而小李穿运动鞋，雪地受力面积较小，他对雪地的压强较大，所以他陷下去了。</w:t>
      </w:r>
    </w:p>
    <w:p w:rsidR="009414B1" w:rsidRDefault="009414B1">
      <w:pPr>
        <w:rPr>
          <w:rFonts w:ascii="Times New Roman" w:hAnsi="Times New Roman" w:cs="Times New Roman"/>
        </w:rPr>
      </w:pPr>
    </w:p>
    <w:p w:rsidR="009414B1" w:rsidRDefault="00FD56E3">
      <w:pPr>
        <w:rPr>
          <w:rFonts w:ascii="Times New Roman" w:hAnsi="Times New Roman" w:cs="Times New Roman"/>
          <w:b/>
          <w:bCs/>
        </w:rPr>
      </w:pPr>
      <w:r>
        <w:rPr>
          <w:rFonts w:ascii="Times New Roman" w:hAnsi="Times New Roman" w:cs="Times New Roman"/>
          <w:b/>
          <w:bCs/>
        </w:rPr>
        <w:t>五、实验探究题</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17</w:t>
      </w:r>
      <w:r>
        <w:rPr>
          <w:rFonts w:ascii="Times New Roman" w:eastAsia="宋体" w:hAnsi="Times New Roman" w:cs="Times New Roman"/>
          <w:bCs/>
        </w:rPr>
        <w:t>．小红做</w:t>
      </w:r>
      <w:r>
        <w:rPr>
          <w:rFonts w:ascii="Times New Roman" w:eastAsia="宋体" w:hAnsi="Times New Roman" w:cs="Times New Roman"/>
          <w:bCs/>
        </w:rPr>
        <w:t>“</w:t>
      </w:r>
      <w:r>
        <w:rPr>
          <w:rFonts w:ascii="Times New Roman" w:eastAsia="宋体" w:hAnsi="Times New Roman" w:cs="Times New Roman"/>
          <w:bCs/>
        </w:rPr>
        <w:t>小球放入水中静止时，水对容器底部的压强增加量</w:t>
      </w:r>
      <w:r>
        <w:rPr>
          <w:rFonts w:ascii="Times New Roman" w:eastAsia="宋体" w:hAnsi="Times New Roman" w:cs="Times New Roman"/>
          <w:bCs/>
        </w:rPr>
        <w:object w:dxaOrig="480" w:dyaOrig="380">
          <v:shape id="_x0000_i1036" type="#_x0000_t75" alt="eqId281ab7a83a2547f7a52fc55b320541af" style="width:23.8pt;height:19.15pt" o:ole="">
            <v:imagedata r:id="rId57" o:title="eqId281ab7a83a2547f7a52fc55b320541af"/>
          </v:shape>
          <o:OLEObject Type="Embed" ProgID="Equation.DSMT4" ShapeID="_x0000_i1036" DrawAspect="Content" ObjectID="_1685017629" r:id="rId58"/>
        </w:object>
      </w:r>
      <w:r>
        <w:rPr>
          <w:rFonts w:ascii="Times New Roman" w:eastAsia="宋体" w:hAnsi="Times New Roman" w:cs="Times New Roman"/>
          <w:bCs/>
        </w:rPr>
        <w:t>及容器对水平面的压强增加量</w:t>
      </w:r>
      <w:r>
        <w:rPr>
          <w:rFonts w:ascii="Times New Roman" w:eastAsia="宋体" w:hAnsi="Times New Roman" w:cs="Times New Roman"/>
          <w:bCs/>
        </w:rPr>
        <w:object w:dxaOrig="480" w:dyaOrig="380">
          <v:shape id="_x0000_i1037" type="#_x0000_t75" alt="eqIdf64db1a7cd1e48d2ad6c246c8dee380b" style="width:23.8pt;height:19.15pt" o:ole="">
            <v:imagedata r:id="rId59" o:title="eqIdf64db1a7cd1e48d2ad6c246c8dee380b"/>
          </v:shape>
          <o:OLEObject Type="Embed" ProgID="Equation.DSMT4" ShapeID="_x0000_i1037" DrawAspect="Content" ObjectID="_1685017630" r:id="rId60"/>
        </w:object>
      </w:r>
      <w:r>
        <w:rPr>
          <w:rFonts w:ascii="Times New Roman" w:eastAsia="宋体" w:hAnsi="Times New Roman" w:cs="Times New Roman"/>
          <w:bCs/>
        </w:rPr>
        <w:t>与哪些因素有关</w:t>
      </w:r>
      <w:r>
        <w:rPr>
          <w:rFonts w:ascii="Times New Roman" w:eastAsia="宋体" w:hAnsi="Times New Roman" w:cs="Times New Roman"/>
          <w:bCs/>
        </w:rPr>
        <w:t>”</w:t>
      </w:r>
      <w:r>
        <w:rPr>
          <w:rFonts w:ascii="Times New Roman" w:eastAsia="宋体" w:hAnsi="Times New Roman" w:cs="Times New Roman"/>
          <w:bCs/>
        </w:rPr>
        <w:t>的实验，她选取了体积相同、密度不同的若干小球放入水中（水深大于小球直径，且水不溢出），如图所示，测出水对容器底部的压强增加量</w:t>
      </w:r>
      <w:r>
        <w:rPr>
          <w:rFonts w:ascii="Times New Roman" w:eastAsia="宋体" w:hAnsi="Times New Roman" w:cs="Times New Roman"/>
          <w:bCs/>
        </w:rPr>
        <w:object w:dxaOrig="480" w:dyaOrig="380">
          <v:shape id="_x0000_i1038" type="#_x0000_t75" alt="eqId281ab7a83a2547f7a52fc55b320541af" style="width:23.8pt;height:19.15pt" o:ole="">
            <v:imagedata r:id="rId57" o:title="eqId281ab7a83a2547f7a52fc55b320541af"/>
          </v:shape>
          <o:OLEObject Type="Embed" ProgID="Equation.DSMT4" ShapeID="_x0000_i1038" DrawAspect="Content" ObjectID="_1685017631" r:id="rId61"/>
        </w:object>
      </w:r>
      <w:r>
        <w:rPr>
          <w:rFonts w:ascii="Times New Roman" w:eastAsia="宋体" w:hAnsi="Times New Roman" w:cs="Times New Roman"/>
          <w:bCs/>
        </w:rPr>
        <w:t>及容器对水平面的压强增加量</w:t>
      </w:r>
      <w:r>
        <w:rPr>
          <w:rFonts w:ascii="Times New Roman" w:eastAsia="宋体" w:hAnsi="Times New Roman" w:cs="Times New Roman"/>
          <w:bCs/>
        </w:rPr>
        <w:object w:dxaOrig="480" w:dyaOrig="380">
          <v:shape id="_x0000_i1039" type="#_x0000_t75" alt="eqIdf64db1a7cd1e48d2ad6c246c8dee380b" style="width:23.8pt;height:19.15pt" o:ole="">
            <v:imagedata r:id="rId59" o:title="eqIdf64db1a7cd1e48d2ad6c246c8dee380b"/>
          </v:shape>
          <o:OLEObject Type="Embed" ProgID="Equation.DSMT4" ShapeID="_x0000_i1039" DrawAspect="Content" ObjectID="_1685017632" r:id="rId62"/>
        </w:object>
      </w:r>
      <w:r>
        <w:rPr>
          <w:rFonts w:ascii="Times New Roman" w:eastAsia="宋体" w:hAnsi="Times New Roman" w:cs="Times New Roman"/>
          <w:bCs/>
        </w:rPr>
        <w:t>，并将相关数据记录在表中</w:t>
      </w:r>
      <w:r>
        <w:rPr>
          <w:rFonts w:ascii="Times New Roman" w:eastAsia="宋体" w:hAnsi="Times New Roman" w:cs="Times New Roman"/>
          <w:bCs/>
        </w:rPr>
        <w:t>.</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520"/>
        <w:gridCol w:w="1275"/>
        <w:gridCol w:w="1560"/>
        <w:gridCol w:w="1290"/>
        <w:gridCol w:w="1665"/>
        <w:gridCol w:w="1665"/>
      </w:tblGrid>
      <w:tr w:rsidR="009414B1">
        <w:trPr>
          <w:trHeight w:val="303"/>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实验序号</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1</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2</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3</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4</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5</w:t>
            </w:r>
          </w:p>
        </w:tc>
      </w:tr>
      <w:tr w:rsidR="009414B1">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object w:dxaOrig="360" w:dyaOrig="380">
                <v:shape id="_x0000_i1040" type="#_x0000_t75" alt="eqIdbaabf624340e43cf985a0cc54dc7cecf" style="width:18pt;height:19.15pt" o:ole="">
                  <v:imagedata r:id="rId63" o:title="eqIdbaabf624340e43cf985a0cc54dc7cecf"/>
                </v:shape>
                <o:OLEObject Type="Embed" ProgID="Equation.DSMT4" ShapeID="_x0000_i1040" DrawAspect="Content" ObjectID="_1685017633" r:id="rId64"/>
              </w:object>
            </w:r>
            <w:r>
              <w:rPr>
                <w:rFonts w:ascii="Times New Roman" w:eastAsia="宋体" w:hAnsi="Times New Roman" w:cs="Times New Roman"/>
                <w:bCs/>
              </w:rPr>
              <w:t>（</w:t>
            </w:r>
            <w:r>
              <w:rPr>
                <w:rFonts w:ascii="Times New Roman" w:eastAsia="宋体" w:hAnsi="Times New Roman" w:cs="Times New Roman"/>
                <w:bCs/>
              </w:rPr>
              <w:object w:dxaOrig="495" w:dyaOrig="315">
                <v:shape id="_x0000_i1041" type="#_x0000_t75" alt="eqIda9b6e386474046fba26928eda7d98b96" style="width:24.95pt;height:15.7pt" o:ole="">
                  <v:imagedata r:id="rId65" o:title="eqIda9b6e386474046fba26928eda7d98b96"/>
                </v:shape>
                <o:OLEObject Type="Embed" ProgID="Equation.DSMT4" ShapeID="_x0000_i1041" DrawAspect="Content" ObjectID="_1685017634" r:id="rId66"/>
              </w:objec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rPr>
              <w:object w:dxaOrig="137" w:dyaOrig="257">
                <v:shape id="_x0000_i1042" type="#_x0000_t75" alt="eqId6540ac37eeee406f93b54733900deae8" style="width:6.95pt;height:12.75pt" o:ole="">
                  <v:imagedata r:id="rId67" o:title="eqId6540ac37eeee406f93b54733900deae8"/>
                </v:shape>
                <o:OLEObject Type="Embed" ProgID="Equation.DSMT4" ShapeID="_x0000_i1042" DrawAspect="Content" ObjectID="_1685017635" r:id="rId68"/>
              </w:object>
            </w:r>
            <w:r>
              <w:rPr>
                <w:rFonts w:ascii="Times New Roman" w:eastAsia="宋体" w:hAnsi="Times New Roman" w:cs="Times New Roman"/>
                <w:bCs/>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0.2</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0.6</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0.8</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1.0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1.2</w:t>
            </w:r>
          </w:p>
        </w:tc>
      </w:tr>
      <w:tr w:rsidR="009414B1">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object w:dxaOrig="480" w:dyaOrig="380">
                <v:shape id="_x0000_i1043" type="#_x0000_t75" alt="eqId281ab7a83a2547f7a52fc55b320541af" style="width:23.8pt;height:19.15pt" o:ole="">
                  <v:imagedata r:id="rId57" o:title="eqId281ab7a83a2547f7a52fc55b320541af"/>
                </v:shape>
                <o:OLEObject Type="Embed" ProgID="Equation.DSMT4" ShapeID="_x0000_i1043" DrawAspect="Content" ObjectID="_1685017636" r:id="rId69"/>
              </w:object>
            </w:r>
            <w:r>
              <w:rPr>
                <w:rFonts w:ascii="Times New Roman" w:eastAsia="宋体" w:hAnsi="Times New Roman" w:cs="Times New Roman"/>
                <w:bCs/>
              </w:rPr>
              <w:t>（帕）</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98</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294</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392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490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490</w:t>
            </w:r>
          </w:p>
        </w:tc>
      </w:tr>
      <w:tr w:rsidR="009414B1">
        <w:trPr>
          <w:trHeight w:val="330"/>
        </w:trPr>
        <w:tc>
          <w:tcPr>
            <w:tcW w:w="2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object w:dxaOrig="480" w:dyaOrig="380">
                <v:shape id="_x0000_i1044" type="#_x0000_t75" alt="eqIdf64db1a7cd1e48d2ad6c246c8dee380b" style="width:23.8pt;height:19.15pt" o:ole="">
                  <v:imagedata r:id="rId59" o:title="eqIdf64db1a7cd1e48d2ad6c246c8dee380b"/>
                </v:shape>
                <o:OLEObject Type="Embed" ProgID="Equation.DSMT4" ShapeID="_x0000_i1044" DrawAspect="Content" ObjectID="_1685017637" r:id="rId70"/>
              </w:object>
            </w:r>
            <w:r>
              <w:rPr>
                <w:rFonts w:ascii="Times New Roman" w:eastAsia="宋体" w:hAnsi="Times New Roman" w:cs="Times New Roman"/>
                <w:bCs/>
              </w:rPr>
              <w:t>（帕）</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98</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294</w:t>
            </w:r>
          </w:p>
        </w:tc>
        <w:tc>
          <w:tcPr>
            <w:tcW w:w="12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392</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490</w:t>
            </w:r>
          </w:p>
        </w:tc>
        <w:tc>
          <w:tcPr>
            <w:tcW w:w="16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rPr>
              <w:t>588</w:t>
            </w:r>
          </w:p>
        </w:tc>
      </w:tr>
    </w:tbl>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84555" cy="1299210"/>
            <wp:effectExtent l="0" t="0" r="10795" b="15240"/>
            <wp:docPr id="498354683" name="图片 4983546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54683" name="图片 498354683" descr="figure"/>
                    <pic:cNvPicPr>
                      <a:picLocks noChangeAspect="1"/>
                    </pic:cNvPicPr>
                  </pic:nvPicPr>
                  <pic:blipFill>
                    <a:blip r:embed="rId71"/>
                    <a:stretch>
                      <a:fillRect/>
                    </a:stretch>
                  </pic:blipFill>
                  <pic:spPr>
                    <a:xfrm>
                      <a:off x="0" y="0"/>
                      <a:ext cx="884555" cy="1299210"/>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试完成下列问题：</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水的密度大小是</w:t>
      </w:r>
      <w:r>
        <w:rPr>
          <w:rFonts w:ascii="Times New Roman" w:eastAsia="宋体" w:hAnsi="Times New Roman" w:cs="Times New Roman"/>
          <w:bCs/>
        </w:rPr>
        <w:t>______</w: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rPr>
        <w:object w:dxaOrig="137" w:dyaOrig="257">
          <v:shape id="_x0000_i1045" type="#_x0000_t75" alt="eqId6540ac37eeee406f93b54733900deae8" style="width:6.95pt;height:12.75pt" o:ole="">
            <v:imagedata r:id="rId67" o:title="eqId6540ac37eeee406f93b54733900deae8"/>
          </v:shape>
          <o:OLEObject Type="Embed" ProgID="Equation.DSMT4" ShapeID="_x0000_i1045" DrawAspect="Content" ObjectID="_1685017638" r:id="rId72"/>
        </w:objec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分析实验序号</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中的数据，可知小球放入水中静止时，小球处于</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漂浮</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悬浮</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下</w:t>
      </w:r>
      <w:r>
        <w:rPr>
          <w:rFonts w:ascii="Times New Roman" w:eastAsia="宋体" w:hAnsi="Times New Roman" w:cs="Times New Roman"/>
          <w:bCs/>
        </w:rPr>
        <w:lastRenderedPageBreak/>
        <w:t>沉</w:t>
      </w:r>
      <w:r>
        <w:rPr>
          <w:rFonts w:ascii="Times New Roman" w:eastAsia="宋体" w:hAnsi="Times New Roman" w:cs="Times New Roman"/>
          <w:bCs/>
        </w:rPr>
        <w:t>”</w:t>
      </w:r>
      <w:r>
        <w:rPr>
          <w:rFonts w:ascii="Times New Roman" w:eastAsia="宋体" w:hAnsi="Times New Roman" w:cs="Times New Roman"/>
          <w:bCs/>
        </w:rPr>
        <w:t>）状态；</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分析比较表中实验序号</w:t>
      </w:r>
      <w:r>
        <w:rPr>
          <w:rFonts w:ascii="Times New Roman" w:eastAsia="宋体" w:hAnsi="Times New Roman" w:cs="Times New Roman"/>
          <w:bCs/>
        </w:rPr>
        <w:t>______</w:t>
      </w:r>
      <w:r>
        <w:rPr>
          <w:rFonts w:ascii="Times New Roman" w:eastAsia="宋体" w:hAnsi="Times New Roman" w:cs="Times New Roman"/>
          <w:bCs/>
        </w:rPr>
        <w:t>中的数据及相关条件可知：浸入水中体积相同的小球，当</w:t>
      </w:r>
      <w:r>
        <w:rPr>
          <w:rFonts w:ascii="Times New Roman" w:eastAsia="宋体" w:hAnsi="Times New Roman" w:cs="Times New Roman"/>
          <w:bCs/>
        </w:rPr>
        <w:object w:dxaOrig="360" w:dyaOrig="380">
          <v:shape id="_x0000_i1046" type="#_x0000_t75" alt="eqIdbaabf624340e43cf985a0cc54dc7cecf" style="width:18pt;height:19.15pt" o:ole="">
            <v:imagedata r:id="rId63" o:title="eqIdbaabf624340e43cf985a0cc54dc7cecf"/>
          </v:shape>
          <o:OLEObject Type="Embed" ProgID="Equation.DSMT4" ShapeID="_x0000_i1046" DrawAspect="Content" ObjectID="_1685017639" r:id="rId73"/>
        </w:object>
      </w:r>
      <w:r>
        <w:rPr>
          <w:rFonts w:ascii="Times New Roman" w:eastAsia="宋体" w:hAnsi="Times New Roman" w:cs="Times New Roman"/>
          <w:bCs/>
        </w:rPr>
        <w:t>与</w:t>
      </w:r>
      <w:r>
        <w:rPr>
          <w:rFonts w:ascii="Times New Roman" w:eastAsia="宋体" w:hAnsi="Times New Roman" w:cs="Times New Roman"/>
          <w:bCs/>
        </w:rPr>
        <w:object w:dxaOrig="367" w:dyaOrig="380">
          <v:shape id="_x0000_i1047" type="#_x0000_t75" alt="eqIdd2cc20312fea498088e34caedbf27f9d" style="width:18.6pt;height:19.15pt" o:ole="">
            <v:imagedata r:id="rId74" o:title="eqIdd2cc20312fea498088e34caedbf27f9d"/>
          </v:shape>
          <o:OLEObject Type="Embed" ProgID="Equation.DSMT4" ShapeID="_x0000_i1047" DrawAspect="Content" ObjectID="_1685017640" r:id="rId75"/>
        </w:object>
      </w:r>
      <w:r>
        <w:rPr>
          <w:rFonts w:ascii="Times New Roman" w:eastAsia="宋体" w:hAnsi="Times New Roman" w:cs="Times New Roman"/>
          <w:bCs/>
        </w:rPr>
        <w:t>的大小满足</w:t>
      </w:r>
      <w:r>
        <w:rPr>
          <w:rFonts w:ascii="Times New Roman" w:eastAsia="宋体" w:hAnsi="Times New Roman" w:cs="Times New Roman"/>
          <w:bCs/>
        </w:rPr>
        <w:object w:dxaOrig="903" w:dyaOrig="376">
          <v:shape id="_x0000_i1048" type="#_x0000_t75" alt="eqId8e8d6402d66e4327bfc0c844735c5d81" style="width:45.3pt;height:18.6pt" o:ole="">
            <v:imagedata r:id="rId76" o:title="eqId8e8d6402d66e4327bfc0c844735c5d81"/>
          </v:shape>
          <o:OLEObject Type="Embed" ProgID="Equation.DSMT4" ShapeID="_x0000_i1048" DrawAspect="Content" ObjectID="_1685017641" r:id="rId77"/>
        </w:object>
      </w:r>
      <w:r>
        <w:rPr>
          <w:rFonts w:ascii="Times New Roman" w:eastAsia="宋体" w:hAnsi="Times New Roman" w:cs="Times New Roman"/>
          <w:bCs/>
        </w:rPr>
        <w:t>关系时，</w:t>
      </w:r>
      <w:r>
        <w:rPr>
          <w:rFonts w:ascii="Times New Roman" w:eastAsia="宋体" w:hAnsi="Times New Roman" w:cs="Times New Roman"/>
          <w:bCs/>
        </w:rPr>
        <w:object w:dxaOrig="480" w:dyaOrig="380">
          <v:shape id="_x0000_i1049" type="#_x0000_t75" alt="eqId281ab7a83a2547f7a52fc55b320541af" style="width:23.8pt;height:19.15pt" o:ole="">
            <v:imagedata r:id="rId57" o:title="eqId281ab7a83a2547f7a52fc55b320541af"/>
          </v:shape>
          <o:OLEObject Type="Embed" ProgID="Equation.DSMT4" ShapeID="_x0000_i1049" DrawAspect="Content" ObjectID="_1685017642" r:id="rId78"/>
        </w:object>
      </w:r>
      <w:r>
        <w:rPr>
          <w:rFonts w:ascii="Times New Roman" w:eastAsia="宋体" w:hAnsi="Times New Roman" w:cs="Times New Roman"/>
          <w:bCs/>
        </w:rPr>
        <w:t>与</w:t>
      </w:r>
      <w:r>
        <w:rPr>
          <w:rFonts w:ascii="Times New Roman" w:eastAsia="宋体" w:hAnsi="Times New Roman" w:cs="Times New Roman"/>
          <w:bCs/>
        </w:rPr>
        <w:object w:dxaOrig="360" w:dyaOrig="380">
          <v:shape id="_x0000_i1050" type="#_x0000_t75" alt="eqIdbaabf624340e43cf985a0cc54dc7cecf" style="width:18pt;height:19.15pt" o:ole="">
            <v:imagedata r:id="rId63" o:title="eqIdbaabf624340e43cf985a0cc54dc7cecf"/>
          </v:shape>
          <o:OLEObject Type="Embed" ProgID="Equation.DSMT4" ShapeID="_x0000_i1050" DrawAspect="Content" ObjectID="_1685017643" r:id="rId79"/>
        </w:object>
      </w:r>
      <w:r>
        <w:rPr>
          <w:rFonts w:ascii="Times New Roman" w:eastAsia="宋体" w:hAnsi="Times New Roman" w:cs="Times New Roman"/>
          <w:bCs/>
        </w:rPr>
        <w:t>无关；</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分</w:t>
      </w:r>
      <w:r>
        <w:rPr>
          <w:rFonts w:ascii="Times New Roman" w:eastAsia="宋体" w:hAnsi="Times New Roman" w:cs="Times New Roman"/>
          <w:bCs/>
        </w:rPr>
        <w:t>析比较表中</w:t>
      </w:r>
      <w:r>
        <w:rPr>
          <w:rFonts w:ascii="Times New Roman" w:eastAsia="宋体" w:hAnsi="Times New Roman" w:cs="Times New Roman"/>
          <w:bCs/>
        </w:rPr>
        <w:object w:dxaOrig="480" w:dyaOrig="380">
          <v:shape id="_x0000_i1051" type="#_x0000_t75" alt="eqIdf64db1a7cd1e48d2ad6c246c8dee380b" style="width:23.8pt;height:19.15pt" o:ole="">
            <v:imagedata r:id="rId59" o:title="eqIdf64db1a7cd1e48d2ad6c246c8dee380b"/>
          </v:shape>
          <o:OLEObject Type="Embed" ProgID="Equation.DSMT4" ShapeID="_x0000_i1051" DrawAspect="Content" ObjectID="_1685017644" r:id="rId80"/>
        </w:object>
      </w:r>
      <w:r>
        <w:rPr>
          <w:rFonts w:ascii="Times New Roman" w:eastAsia="宋体" w:hAnsi="Times New Roman" w:cs="Times New Roman"/>
          <w:bCs/>
        </w:rPr>
        <w:t>与</w:t>
      </w:r>
      <w:r>
        <w:rPr>
          <w:rFonts w:ascii="Times New Roman" w:eastAsia="宋体" w:hAnsi="Times New Roman" w:cs="Times New Roman"/>
          <w:bCs/>
        </w:rPr>
        <w:object w:dxaOrig="360" w:dyaOrig="380">
          <v:shape id="_x0000_i1052" type="#_x0000_t75" alt="eqIdbaabf624340e43cf985a0cc54dc7cecf" style="width:18pt;height:19.15pt" o:ole="">
            <v:imagedata r:id="rId63" o:title="eqIdbaabf624340e43cf985a0cc54dc7cecf"/>
          </v:shape>
          <o:OLEObject Type="Embed" ProgID="Equation.DSMT4" ShapeID="_x0000_i1052" DrawAspect="Content" ObjectID="_1685017645" r:id="rId81"/>
        </w:object>
      </w:r>
      <w:r>
        <w:rPr>
          <w:rFonts w:ascii="Times New Roman" w:eastAsia="宋体" w:hAnsi="Times New Roman" w:cs="Times New Roman"/>
          <w:bCs/>
        </w:rPr>
        <w:t>的数据及相关条件可知：浸入水中的小球，当小球体积相同时，</w:t>
      </w:r>
      <w:r>
        <w:rPr>
          <w:rFonts w:ascii="Times New Roman" w:eastAsia="宋体" w:hAnsi="Times New Roman" w:cs="Times New Roman"/>
          <w:bCs/>
        </w:rPr>
        <w:t>______</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分析比较表中实验序号</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中</w:t>
      </w:r>
      <w:r>
        <w:rPr>
          <w:rFonts w:ascii="Times New Roman" w:eastAsia="宋体" w:hAnsi="Times New Roman" w:cs="Times New Roman"/>
          <w:bCs/>
        </w:rPr>
        <w:object w:dxaOrig="480" w:dyaOrig="380">
          <v:shape id="_x0000_i1053" type="#_x0000_t75" alt="eqId281ab7a83a2547f7a52fc55b320541af" style="width:23.8pt;height:19.15pt" o:ole="">
            <v:imagedata r:id="rId57" o:title="eqId281ab7a83a2547f7a52fc55b320541af"/>
          </v:shape>
          <o:OLEObject Type="Embed" ProgID="Equation.DSMT4" ShapeID="_x0000_i1053" DrawAspect="Content" ObjectID="_1685017646" r:id="rId82"/>
        </w:object>
      </w:r>
      <w:r>
        <w:rPr>
          <w:rFonts w:ascii="Times New Roman" w:eastAsia="宋体" w:hAnsi="Times New Roman" w:cs="Times New Roman"/>
          <w:bCs/>
        </w:rPr>
        <w:t>与</w:t>
      </w:r>
      <w:r>
        <w:rPr>
          <w:rFonts w:ascii="Times New Roman" w:eastAsia="宋体" w:hAnsi="Times New Roman" w:cs="Times New Roman"/>
          <w:bCs/>
        </w:rPr>
        <w:object w:dxaOrig="480" w:dyaOrig="380">
          <v:shape id="_x0000_i1054" type="#_x0000_t75" alt="eqIdf64db1a7cd1e48d2ad6c246c8dee380b" style="width:23.8pt;height:19.15pt" o:ole="">
            <v:imagedata r:id="rId59" o:title="eqIdf64db1a7cd1e48d2ad6c246c8dee380b"/>
          </v:shape>
          <o:OLEObject Type="Embed" ProgID="Equation.DSMT4" ShapeID="_x0000_i1054" DrawAspect="Content" ObjectID="_1685017647" r:id="rId83"/>
        </w:object>
      </w:r>
      <w:r>
        <w:rPr>
          <w:rFonts w:ascii="Times New Roman" w:eastAsia="宋体" w:hAnsi="Times New Roman" w:cs="Times New Roman"/>
          <w:bCs/>
        </w:rPr>
        <w:t>的大小关系及相关条件可知：浸入水中体积相同的小球，</w:t>
      </w:r>
      <w:r>
        <w:rPr>
          <w:rFonts w:ascii="Times New Roman" w:eastAsia="宋体" w:hAnsi="Times New Roman" w:cs="Times New Roman"/>
          <w:bCs/>
        </w:rPr>
        <w:t>______</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漂浮</w:t>
      </w:r>
      <w:r>
        <w:rPr>
          <w:rFonts w:ascii="Times New Roman" w:eastAsia="宋体" w:hAnsi="Times New Roman" w:cs="Times New Roman"/>
          <w:bCs/>
          <w:color w:val="FF0000"/>
        </w:rPr>
        <w:t xml:space="preserve">    4</w:t>
      </w:r>
      <w:r>
        <w:rPr>
          <w:rFonts w:ascii="Times New Roman" w:eastAsia="宋体" w:hAnsi="Times New Roman" w:cs="Times New Roman"/>
          <w:bCs/>
          <w:color w:val="FF0000"/>
        </w:rPr>
        <w:t>、</w:t>
      </w:r>
      <w:r>
        <w:rPr>
          <w:rFonts w:ascii="Times New Roman" w:eastAsia="宋体" w:hAnsi="Times New Roman" w:cs="Times New Roman"/>
          <w:bCs/>
          <w:color w:val="FF0000"/>
        </w:rPr>
        <w:t xml:space="preserve">5    </w:t>
      </w:r>
      <w:r>
        <w:rPr>
          <w:rFonts w:ascii="Times New Roman" w:eastAsia="宋体" w:hAnsi="Times New Roman" w:cs="Times New Roman"/>
          <w:bCs/>
          <w:color w:val="FF0000"/>
        </w:rPr>
        <w:object w:dxaOrig="480" w:dyaOrig="380">
          <v:shape id="_x0000_i1055" type="#_x0000_t75" alt="eqIdf64db1a7cd1e48d2ad6c246c8dee380b" style="width:23.8pt;height:19.15pt" o:ole="">
            <v:imagedata r:id="rId59" o:title="eqIdf64db1a7cd1e48d2ad6c246c8dee380b"/>
          </v:shape>
          <o:OLEObject Type="Embed" ProgID="Equation.DSMT4" ShapeID="_x0000_i1055" DrawAspect="Content" ObjectID="_1685017648" r:id="rId84"/>
        </w:object>
      </w:r>
      <w:r>
        <w:rPr>
          <w:rFonts w:ascii="Times New Roman" w:eastAsia="宋体" w:hAnsi="Times New Roman" w:cs="Times New Roman"/>
          <w:bCs/>
          <w:color w:val="FF0000"/>
        </w:rPr>
        <w:t>与</w:t>
      </w:r>
      <w:r>
        <w:rPr>
          <w:rFonts w:ascii="Times New Roman" w:eastAsia="宋体" w:hAnsi="Times New Roman" w:cs="Times New Roman"/>
          <w:bCs/>
          <w:color w:val="FF0000"/>
        </w:rPr>
        <w:object w:dxaOrig="360" w:dyaOrig="380">
          <v:shape id="_x0000_i1056" type="#_x0000_t75" alt="eqIdbaabf624340e43cf985a0cc54dc7cecf" style="width:18pt;height:19.15pt" o:ole="">
            <v:imagedata r:id="rId63" o:title="eqIdbaabf624340e43cf985a0cc54dc7cecf"/>
          </v:shape>
          <o:OLEObject Type="Embed" ProgID="Equation.DSMT4" ShapeID="_x0000_i1056" DrawAspect="Content" ObjectID="_1685017649" r:id="rId85"/>
        </w:object>
      </w:r>
      <w:r>
        <w:rPr>
          <w:rFonts w:ascii="Times New Roman" w:eastAsia="宋体" w:hAnsi="Times New Roman" w:cs="Times New Roman"/>
          <w:bCs/>
          <w:color w:val="FF0000"/>
        </w:rPr>
        <w:t>成正比</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当</w:t>
      </w:r>
      <w:r>
        <w:rPr>
          <w:rFonts w:ascii="Times New Roman" w:eastAsia="宋体" w:hAnsi="Times New Roman" w:cs="Times New Roman"/>
          <w:bCs/>
          <w:color w:val="FF0000"/>
        </w:rPr>
        <w:object w:dxaOrig="360" w:dyaOrig="380">
          <v:shape id="_x0000_i1057" type="#_x0000_t75" alt="eqIdbaabf624340e43cf985a0cc54dc7cecf" style="width:18pt;height:19.15pt" o:ole="">
            <v:imagedata r:id="rId63" o:title="eqIdbaabf624340e43cf985a0cc54dc7cecf"/>
          </v:shape>
          <o:OLEObject Type="Embed" ProgID="Equation.DSMT4" ShapeID="_x0000_i1057" DrawAspect="Content" ObjectID="_1685017650" r:id="rId86"/>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367" w:dyaOrig="380">
          <v:shape id="_x0000_i1058" type="#_x0000_t75" alt="eqIdd2cc20312fea498088e34caedbf27f9d" style="width:18.6pt;height:19.15pt" o:ole="">
            <v:imagedata r:id="rId74" o:title="eqIdd2cc20312fea498088e34caedbf27f9d"/>
          </v:shape>
          <o:OLEObject Type="Embed" ProgID="Equation.DSMT4" ShapeID="_x0000_i1058" DrawAspect="Content" ObjectID="_1685017651" r:id="rId87"/>
        </w:object>
      </w:r>
      <w:r>
        <w:rPr>
          <w:rFonts w:ascii="Times New Roman" w:eastAsia="宋体" w:hAnsi="Times New Roman" w:cs="Times New Roman"/>
          <w:bCs/>
          <w:color w:val="FF0000"/>
        </w:rPr>
        <w:t>时，</w:t>
      </w:r>
      <w:r>
        <w:rPr>
          <w:rFonts w:ascii="Times New Roman" w:eastAsia="宋体" w:hAnsi="Times New Roman" w:cs="Times New Roman"/>
          <w:bCs/>
          <w:color w:val="FF0000"/>
        </w:rPr>
        <w:object w:dxaOrig="480" w:dyaOrig="380">
          <v:shape id="_x0000_i1059" type="#_x0000_t75" alt="eqId281ab7a83a2547f7a52fc55b320541af" style="width:23.8pt;height:19.15pt" o:ole="">
            <v:imagedata r:id="rId57" o:title="eqId281ab7a83a2547f7a52fc55b320541af"/>
          </v:shape>
          <o:OLEObject Type="Embed" ProgID="Equation.DSMT4" ShapeID="_x0000_i1059" DrawAspect="Content" ObjectID="_1685017652" r:id="rId88"/>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480" w:dyaOrig="380">
          <v:shape id="_x0000_i1060" type="#_x0000_t75" alt="eqIdf64db1a7cd1e48d2ad6c246c8dee380b" style="width:23.8pt;height:19.15pt" o:ole="">
            <v:imagedata r:id="rId59" o:title="eqIdf64db1a7cd1e48d2ad6c246c8dee380b"/>
          </v:shape>
          <o:OLEObject Type="Embed" ProgID="Equation.DSMT4" ShapeID="_x0000_i1060" DrawAspect="Content" ObjectID="_1685017653" r:id="rId89"/>
        </w:objec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(1)[1]</w:t>
      </w:r>
      <w:r>
        <w:rPr>
          <w:rFonts w:ascii="Times New Roman" w:eastAsia="宋体" w:hAnsi="Times New Roman" w:cs="Times New Roman"/>
          <w:bCs/>
          <w:color w:val="FF0000"/>
        </w:rPr>
        <w:t>水的密度为</w:t>
      </w:r>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根据表中数据可知，在</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次实验中</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球</w:t>
      </w:r>
      <w:r>
        <w:rPr>
          <w:rFonts w:ascii="Times New Roman" w:eastAsia="宋体" w:hAnsi="Times New Roman" w:cs="Times New Roman"/>
          <w:bCs/>
          <w:color w:val="FF0000"/>
        </w:rPr>
        <w:t>&lt;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，所以小球放入水中静止时处于漂浮状态。</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根据表中数据可知，在</w:t>
      </w:r>
      <w:r>
        <w:rPr>
          <w:rFonts w:ascii="Times New Roman" w:eastAsia="宋体" w:hAnsi="Times New Roman" w:cs="Times New Roman"/>
          <w:bCs/>
          <w:color w:val="FF0000"/>
        </w:rPr>
        <w:t>4</w:t>
      </w:r>
      <w:r>
        <w:rPr>
          <w:rFonts w:ascii="Times New Roman" w:eastAsia="宋体" w:hAnsi="Times New Roman" w:cs="Times New Roman"/>
          <w:bCs/>
          <w:color w:val="FF0000"/>
        </w:rPr>
        <w:t>、</w:t>
      </w:r>
      <w:r>
        <w:rPr>
          <w:rFonts w:ascii="Times New Roman" w:eastAsia="宋体" w:hAnsi="Times New Roman" w:cs="Times New Roman"/>
          <w:bCs/>
          <w:color w:val="FF0000"/>
        </w:rPr>
        <w:t>5</w:t>
      </w:r>
      <w:r>
        <w:rPr>
          <w:rFonts w:ascii="Times New Roman" w:eastAsia="宋体" w:hAnsi="Times New Roman" w:cs="Times New Roman"/>
          <w:bCs/>
          <w:color w:val="FF0000"/>
        </w:rPr>
        <w:t>次实验中</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球</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，体积相等的小球浸入水中时，</w:t>
      </w:r>
      <w:r>
        <w:rPr>
          <w:rFonts w:ascii="Times New Roman" w:eastAsia="宋体" w:hAnsi="Times New Roman" w:cs="Times New Roman"/>
          <w:bCs/>
          <w:color w:val="FF0000"/>
        </w:rPr>
        <w:object w:dxaOrig="480" w:dyaOrig="380">
          <v:shape id="_x0000_i1061" type="#_x0000_t75" alt="eqId281ab7a83a2547f7a52fc55b320541af" style="width:23.8pt;height:19.15pt" o:ole="">
            <v:imagedata r:id="rId57" o:title="eqId281ab7a83a2547f7a52fc55b320541af"/>
          </v:shape>
          <o:OLEObject Type="Embed" ProgID="Equation.DSMT4" ShapeID="_x0000_i1061" DrawAspect="Content" ObjectID="_1685017654" r:id="rId90"/>
        </w:object>
      </w:r>
      <w:r>
        <w:rPr>
          <w:rFonts w:ascii="Times New Roman" w:eastAsia="宋体" w:hAnsi="Times New Roman" w:cs="Times New Roman"/>
          <w:bCs/>
          <w:color w:val="FF0000"/>
        </w:rPr>
        <w:t>大小不变，与</w:t>
      </w:r>
      <w:r>
        <w:rPr>
          <w:rFonts w:ascii="Times New Roman" w:eastAsia="宋体" w:hAnsi="Times New Roman" w:cs="Times New Roman"/>
          <w:bCs/>
          <w:color w:val="FF0000"/>
        </w:rPr>
        <w:object w:dxaOrig="360" w:dyaOrig="380">
          <v:shape id="_x0000_i1062" type="#_x0000_t75" alt="eqIdbaabf624340e43cf985a0cc54dc7cecf" style="width:18pt;height:19.15pt" o:ole="">
            <v:imagedata r:id="rId63" o:title="eqIdbaabf624340e43cf985a0cc54dc7cecf"/>
          </v:shape>
          <o:OLEObject Type="Embed" ProgID="Equation.DSMT4" ShapeID="_x0000_i1062" DrawAspect="Content" ObjectID="_1685017655" r:id="rId91"/>
        </w:object>
      </w:r>
      <w:r>
        <w:rPr>
          <w:rFonts w:ascii="Times New Roman" w:eastAsia="宋体" w:hAnsi="Times New Roman" w:cs="Times New Roman"/>
          <w:bCs/>
          <w:color w:val="FF0000"/>
        </w:rPr>
        <w:t>无关。</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(4)[4]</w:t>
      </w:r>
      <w:r>
        <w:rPr>
          <w:rFonts w:ascii="Times New Roman" w:eastAsia="宋体" w:hAnsi="Times New Roman" w:cs="Times New Roman"/>
          <w:bCs/>
          <w:color w:val="FF0000"/>
        </w:rPr>
        <w:t>根据表中数据可知，当浸入水中的小球体积相同时，</w:t>
      </w:r>
      <w:r>
        <w:rPr>
          <w:rFonts w:ascii="Times New Roman" w:eastAsia="宋体" w:hAnsi="Times New Roman" w:cs="Times New Roman"/>
          <w:bCs/>
          <w:color w:val="FF0000"/>
        </w:rPr>
        <w:object w:dxaOrig="480" w:dyaOrig="380">
          <v:shape id="_x0000_i1063" type="#_x0000_t75" alt="eqIdf64db1a7cd1e48d2ad6c246c8dee380b" style="width:23.8pt;height:19.15pt" o:ole="">
            <v:imagedata r:id="rId59" o:title="eqIdf64db1a7cd1e48d2ad6c246c8dee380b"/>
          </v:shape>
          <o:OLEObject Type="Embed" ProgID="Equation.DSMT4" ShapeID="_x0000_i1063" DrawAspect="Content" ObjectID="_1685017656" r:id="rId92"/>
        </w:object>
      </w:r>
      <w:r>
        <w:rPr>
          <w:rFonts w:ascii="Times New Roman" w:eastAsia="宋体" w:hAnsi="Times New Roman" w:cs="Times New Roman"/>
          <w:bCs/>
          <w:color w:val="FF0000"/>
        </w:rPr>
        <w:t>与</w:t>
      </w:r>
      <w:r>
        <w:rPr>
          <w:rFonts w:ascii="Times New Roman" w:eastAsia="宋体" w:hAnsi="Times New Roman" w:cs="Times New Roman"/>
          <w:bCs/>
          <w:color w:val="FF0000"/>
        </w:rPr>
        <w:object w:dxaOrig="360" w:dyaOrig="380">
          <v:shape id="_x0000_i1064" type="#_x0000_t75" alt="eqIdbaabf624340e43cf985a0cc54dc7cecf" style="width:18pt;height:19.15pt" o:ole="">
            <v:imagedata r:id="rId63" o:title="eqIdbaabf624340e43cf985a0cc54dc7cecf"/>
          </v:shape>
          <o:OLEObject Type="Embed" ProgID="Equation.DSMT4" ShapeID="_x0000_i1064" DrawAspect="Content" ObjectID="_1685017657" r:id="rId93"/>
        </w:object>
      </w:r>
      <w:r>
        <w:rPr>
          <w:rFonts w:ascii="Times New Roman" w:eastAsia="宋体" w:hAnsi="Times New Roman" w:cs="Times New Roman"/>
          <w:bCs/>
          <w:color w:val="FF0000"/>
        </w:rPr>
        <w:t>成正比。</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(5)[5]</w:t>
      </w:r>
      <w:r>
        <w:rPr>
          <w:rFonts w:ascii="Times New Roman" w:eastAsia="宋体" w:hAnsi="Times New Roman" w:cs="Times New Roman"/>
          <w:bCs/>
          <w:color w:val="FF0000"/>
        </w:rPr>
        <w:t>根据表中</w:t>
      </w:r>
      <w:r>
        <w:rPr>
          <w:rFonts w:ascii="Times New Roman" w:eastAsia="宋体" w:hAnsi="Times New Roman" w:cs="Times New Roman"/>
          <w:bCs/>
          <w:color w:val="FF0000"/>
        </w:rPr>
        <w:t>1</w:t>
      </w:r>
      <w:r>
        <w:rPr>
          <w:rFonts w:ascii="Times New Roman" w:eastAsia="宋体" w:hAnsi="Times New Roman" w:cs="Times New Roman"/>
          <w:bCs/>
          <w:color w:val="FF0000"/>
        </w:rPr>
        <w:t>、</w:t>
      </w:r>
      <w:r>
        <w:rPr>
          <w:rFonts w:ascii="Times New Roman" w:eastAsia="宋体" w:hAnsi="Times New Roman" w:cs="Times New Roman"/>
          <w:bCs/>
          <w:color w:val="FF0000"/>
        </w:rPr>
        <w:t>2</w:t>
      </w:r>
      <w:r>
        <w:rPr>
          <w:rFonts w:ascii="Times New Roman" w:eastAsia="宋体" w:hAnsi="Times New Roman" w:cs="Times New Roman"/>
          <w:bCs/>
          <w:color w:val="FF0000"/>
        </w:rPr>
        <w:t>、</w:t>
      </w:r>
      <w:r>
        <w:rPr>
          <w:rFonts w:ascii="Times New Roman" w:eastAsia="宋体" w:hAnsi="Times New Roman" w:cs="Times New Roman"/>
          <w:bCs/>
          <w:color w:val="FF0000"/>
        </w:rPr>
        <w:t>3</w:t>
      </w:r>
      <w:r>
        <w:rPr>
          <w:rFonts w:ascii="Times New Roman" w:eastAsia="宋体" w:hAnsi="Times New Roman" w:cs="Times New Roman"/>
          <w:bCs/>
          <w:color w:val="FF0000"/>
        </w:rPr>
        <w:t>、</w:t>
      </w:r>
      <w:r>
        <w:rPr>
          <w:rFonts w:ascii="Times New Roman" w:eastAsia="宋体" w:hAnsi="Times New Roman" w:cs="Times New Roman"/>
          <w:bCs/>
          <w:color w:val="FF0000"/>
        </w:rPr>
        <w:t>4</w:t>
      </w:r>
      <w:r>
        <w:rPr>
          <w:rFonts w:ascii="Times New Roman" w:eastAsia="宋体" w:hAnsi="Times New Roman" w:cs="Times New Roman"/>
          <w:bCs/>
          <w:color w:val="FF0000"/>
        </w:rPr>
        <w:t>次实验数据可知，浸入水中的小球体积相同，当</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球</w:t>
      </w:r>
      <w:r>
        <w:rPr>
          <w:rFonts w:ascii="Times New Roman" w:eastAsia="宋体" w:hAnsi="Times New Roman" w:cs="Times New Roman"/>
          <w:bCs/>
          <w:color w:val="FF0000"/>
        </w:rPr>
        <w:t>≤</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时，</w:t>
      </w:r>
      <w:r>
        <w:rPr>
          <w:rFonts w:ascii="Times New Roman" w:eastAsia="宋体" w:hAnsi="Times New Roman" w:cs="Times New Roman"/>
          <w:bCs/>
          <w:color w:val="FF0000"/>
        </w:rPr>
        <w:t xml:space="preserve"> </w:t>
      </w:r>
      <w:r>
        <w:rPr>
          <w:rFonts w:ascii="Times New Roman" w:eastAsia="宋体" w:hAnsi="Times New Roman" w:cs="Times New Roman"/>
          <w:bCs/>
          <w:color w:val="FF0000"/>
        </w:rPr>
        <w:object w:dxaOrig="480" w:dyaOrig="380">
          <v:shape id="_x0000_i1065" type="#_x0000_t75" alt="eqId281ab7a83a2547f7a52fc55b320541af" style="width:23.8pt;height:19.15pt" o:ole="">
            <v:imagedata r:id="rId57" o:title="eqId281ab7a83a2547f7a52fc55b320541af"/>
          </v:shape>
          <o:OLEObject Type="Embed" ProgID="Equation.DSMT4" ShapeID="_x0000_i1065" DrawAspect="Content" ObjectID="_1685017658" r:id="rId94"/>
        </w:object>
      </w:r>
      <w:r>
        <w:rPr>
          <w:rFonts w:ascii="Times New Roman" w:eastAsia="宋体" w:hAnsi="Times New Roman" w:cs="Times New Roman"/>
          <w:bCs/>
          <w:color w:val="FF0000"/>
        </w:rPr>
        <w:t>=</w:t>
      </w:r>
      <w:r>
        <w:rPr>
          <w:rFonts w:ascii="Times New Roman" w:eastAsia="宋体" w:hAnsi="Times New Roman" w:cs="Times New Roman"/>
          <w:bCs/>
          <w:color w:val="FF0000"/>
        </w:rPr>
        <w:object w:dxaOrig="480" w:dyaOrig="380">
          <v:shape id="_x0000_i1066" type="#_x0000_t75" alt="eqIdf64db1a7cd1e48d2ad6c246c8dee380b" style="width:23.8pt;height:19.15pt" o:ole="">
            <v:imagedata r:id="rId59" o:title="eqIdf64db1a7cd1e48d2ad6c246c8dee380b"/>
          </v:shape>
          <o:OLEObject Type="Embed" ProgID="Equation.DSMT4" ShapeID="_x0000_i1066" DrawAspect="Content" ObjectID="_1685017659" r:id="rId95"/>
        </w:objec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18</w:t>
      </w:r>
      <w:r>
        <w:rPr>
          <w:rFonts w:ascii="Times New Roman" w:eastAsia="宋体" w:hAnsi="Times New Roman" w:cs="Times New Roman"/>
          <w:bCs/>
        </w:rPr>
        <w:t>．某同学用下列器材探究</w:t>
      </w:r>
      <w:r>
        <w:rPr>
          <w:rFonts w:ascii="Times New Roman" w:eastAsia="宋体" w:hAnsi="Times New Roman" w:cs="Times New Roman"/>
          <w:bCs/>
        </w:rPr>
        <w:t>“</w:t>
      </w:r>
      <w:r>
        <w:rPr>
          <w:rFonts w:ascii="Times New Roman" w:eastAsia="宋体" w:hAnsi="Times New Roman" w:cs="Times New Roman"/>
          <w:bCs/>
        </w:rPr>
        <w:t>液体内部的压强</w:t>
      </w:r>
      <w:r>
        <w:rPr>
          <w:rFonts w:ascii="Times New Roman" w:eastAsia="宋体" w:hAnsi="Times New Roman" w:cs="Times New Roman"/>
          <w:bCs/>
        </w:rPr>
        <w:t>”</w:t>
      </w:r>
      <w:r>
        <w:rPr>
          <w:rFonts w:ascii="Times New Roman" w:eastAsia="宋体" w:hAnsi="Times New Roman" w:cs="Times New Roman"/>
          <w:bCs/>
        </w:rPr>
        <w:t>。</w:t>
      </w:r>
    </w:p>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856990" cy="1163955"/>
            <wp:effectExtent l="0" t="0" r="10160" b="17145"/>
            <wp:docPr id="1707961120" name="图片 17079611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961120" name="图片 1707961120" descr="figure"/>
                    <pic:cNvPicPr>
                      <a:picLocks noChangeAspect="1"/>
                    </pic:cNvPicPr>
                  </pic:nvPicPr>
                  <pic:blipFill>
                    <a:blip r:embed="rId96"/>
                    <a:stretch>
                      <a:fillRect/>
                    </a:stretch>
                  </pic:blipFill>
                  <pic:spPr>
                    <a:xfrm>
                      <a:off x="0" y="0"/>
                      <a:ext cx="3856990" cy="1163955"/>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他向图甲的</w:t>
      </w:r>
      <w:r>
        <w:rPr>
          <w:rFonts w:ascii="Times New Roman" w:eastAsia="宋体" w:hAnsi="Times New Roman" w:cs="Times New Roman"/>
          <w:bCs/>
        </w:rPr>
        <w:t>U</w:t>
      </w:r>
      <w:r>
        <w:rPr>
          <w:rFonts w:ascii="Times New Roman" w:eastAsia="宋体" w:hAnsi="Times New Roman" w:cs="Times New Roman"/>
          <w:bCs/>
        </w:rPr>
        <w:t>形管内注入适量的液体，为了使实验现象更明显，液体最好用</w:t>
      </w:r>
      <w:r>
        <w:rPr>
          <w:rFonts w:ascii="Times New Roman" w:eastAsia="宋体" w:hAnsi="Times New Roman" w:cs="Times New Roman"/>
          <w:bCs/>
        </w:rPr>
        <w:t>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有色</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无色</w:t>
      </w:r>
      <w:r>
        <w:rPr>
          <w:rFonts w:ascii="Times New Roman" w:eastAsia="宋体" w:hAnsi="Times New Roman" w:cs="Times New Roman"/>
          <w:bCs/>
        </w:rPr>
        <w:t>”</w:t>
      </w:r>
      <w:r>
        <w:rPr>
          <w:rFonts w:ascii="Times New Roman" w:eastAsia="宋体" w:hAnsi="Times New Roman" w:cs="Times New Roman"/>
          <w:bCs/>
        </w:rPr>
        <w:t>）；使用前当液体静止时，</w:t>
      </w:r>
      <w:r>
        <w:rPr>
          <w:rFonts w:ascii="Times New Roman" w:eastAsia="宋体" w:hAnsi="Times New Roman" w:cs="Times New Roman"/>
          <w:bCs/>
        </w:rPr>
        <w:t>U</w:t>
      </w:r>
      <w:r>
        <w:rPr>
          <w:rFonts w:ascii="Times New Roman" w:eastAsia="宋体" w:hAnsi="Times New Roman" w:cs="Times New Roman"/>
          <w:bCs/>
        </w:rPr>
        <w:t>形管两侧液面高度</w:t>
      </w:r>
      <w:r>
        <w:rPr>
          <w:rFonts w:ascii="Times New Roman" w:eastAsia="宋体" w:hAnsi="Times New Roman" w:cs="Times New Roman"/>
          <w:bCs/>
        </w:rPr>
        <w:t>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相等</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不相等</w:t>
      </w:r>
      <w:r>
        <w:rPr>
          <w:rFonts w:ascii="Times New Roman" w:eastAsia="宋体" w:hAnsi="Times New Roman" w:cs="Times New Roman"/>
          <w:bCs/>
        </w:rPr>
        <w:t>”</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图乙压强计通过</w:t>
      </w:r>
      <w:r>
        <w:rPr>
          <w:rFonts w:ascii="Times New Roman" w:eastAsia="宋体" w:hAnsi="Times New Roman" w:cs="Times New Roman"/>
          <w:bCs/>
        </w:rPr>
        <w:t>U</w:t>
      </w:r>
      <w:r>
        <w:rPr>
          <w:rFonts w:ascii="Times New Roman" w:eastAsia="宋体" w:hAnsi="Times New Roman" w:cs="Times New Roman"/>
          <w:bCs/>
        </w:rPr>
        <w:t>形管两侧液面的</w:t>
      </w:r>
      <w:r>
        <w:rPr>
          <w:rFonts w:ascii="Times New Roman" w:eastAsia="宋体" w:hAnsi="Times New Roman" w:cs="Times New Roman"/>
          <w:bCs/>
        </w:rPr>
        <w:t>_____</w:t>
      </w:r>
      <w:r>
        <w:rPr>
          <w:rFonts w:ascii="Times New Roman" w:eastAsia="宋体" w:hAnsi="Times New Roman" w:cs="Times New Roman"/>
          <w:bCs/>
        </w:rPr>
        <w:t>来反映橡皮膜所受压强的大小。为了研究液体内部同一深度处向各个方向压强大小关系，接下来的操作是把金属盒放入水面下同一深度处，将金属盒的膜面朝向</w:t>
      </w:r>
      <w:r>
        <w:rPr>
          <w:rFonts w:ascii="Times New Roman" w:eastAsia="宋体" w:hAnsi="Times New Roman" w:cs="Times New Roman"/>
          <w:bCs/>
        </w:rPr>
        <w:t>_____</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继续向下移动金</w:t>
      </w:r>
      <w:r>
        <w:rPr>
          <w:rFonts w:ascii="Times New Roman" w:eastAsia="宋体" w:hAnsi="Times New Roman" w:cs="Times New Roman"/>
          <w:bCs/>
        </w:rPr>
        <w:t>属盒，会看到</w:t>
      </w:r>
      <w:r>
        <w:rPr>
          <w:rFonts w:ascii="Times New Roman" w:eastAsia="宋体" w:hAnsi="Times New Roman" w:cs="Times New Roman"/>
          <w:bCs/>
        </w:rPr>
        <w:t>U</w:t>
      </w:r>
      <w:r>
        <w:rPr>
          <w:rFonts w:ascii="Times New Roman" w:eastAsia="宋体" w:hAnsi="Times New Roman" w:cs="Times New Roman"/>
          <w:bCs/>
        </w:rPr>
        <w:t>形管两侧液面的高度差变大，说明液体内部的压强与液体的</w:t>
      </w:r>
      <w:r>
        <w:rPr>
          <w:rFonts w:ascii="Times New Roman" w:eastAsia="宋体" w:hAnsi="Times New Roman" w:cs="Times New Roman"/>
          <w:bCs/>
        </w:rPr>
        <w:t>_____</w:t>
      </w:r>
      <w:r>
        <w:rPr>
          <w:rFonts w:ascii="Times New Roman" w:eastAsia="宋体" w:hAnsi="Times New Roman" w:cs="Times New Roman"/>
          <w:bCs/>
        </w:rPr>
        <w:t>有关。为了检验</w:t>
      </w:r>
      <w:r>
        <w:rPr>
          <w:rFonts w:ascii="Times New Roman" w:eastAsia="宋体" w:hAnsi="Times New Roman" w:cs="Times New Roman"/>
          <w:bCs/>
        </w:rPr>
        <w:t>“</w:t>
      </w:r>
      <w:r>
        <w:rPr>
          <w:rFonts w:ascii="Times New Roman" w:eastAsia="宋体" w:hAnsi="Times New Roman" w:cs="Times New Roman"/>
          <w:bCs/>
        </w:rPr>
        <w:t>液体内部的压强与液体密度有关</w:t>
      </w:r>
      <w:r>
        <w:rPr>
          <w:rFonts w:ascii="Times New Roman" w:eastAsia="宋体" w:hAnsi="Times New Roman" w:cs="Times New Roman"/>
          <w:bCs/>
        </w:rPr>
        <w:t>”</w:t>
      </w:r>
      <w:r>
        <w:rPr>
          <w:rFonts w:ascii="Times New Roman" w:eastAsia="宋体" w:hAnsi="Times New Roman" w:cs="Times New Roman"/>
          <w:bCs/>
        </w:rPr>
        <w:t>这一结论，他用图丙的装置，在容器的左右两侧分别装入深度相同的不同液体，看到橡皮膜向左侧凸起，则</w:t>
      </w:r>
      <w:r>
        <w:rPr>
          <w:rFonts w:ascii="Times New Roman" w:eastAsia="宋体" w:hAnsi="Times New Roman" w:cs="Times New Roman"/>
          <w:bCs/>
        </w:rPr>
        <w:t>_____</w:t>
      </w:r>
      <w:r>
        <w:rPr>
          <w:rFonts w:ascii="Times New Roman" w:eastAsia="宋体" w:hAnsi="Times New Roman" w:cs="Times New Roman"/>
          <w:bCs/>
        </w:rPr>
        <w:t>侧液体的密度较大。（填</w:t>
      </w:r>
      <w:r>
        <w:rPr>
          <w:rFonts w:ascii="Times New Roman" w:eastAsia="宋体" w:hAnsi="Times New Roman" w:cs="Times New Roman"/>
          <w:bCs/>
        </w:rPr>
        <w:t>“</w:t>
      </w:r>
      <w:r>
        <w:rPr>
          <w:rFonts w:ascii="Times New Roman" w:eastAsia="宋体" w:hAnsi="Times New Roman" w:cs="Times New Roman"/>
          <w:bCs/>
        </w:rPr>
        <w:t>左</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右</w:t>
      </w:r>
      <w:r>
        <w:rPr>
          <w:rFonts w:ascii="Times New Roman" w:eastAsia="宋体" w:hAnsi="Times New Roman" w:cs="Times New Roman"/>
          <w:bCs/>
        </w:rPr>
        <w:t>”</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【答案】有色</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相等</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高度差</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不同的方向</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深度</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右</w:t>
      </w:r>
      <w:r>
        <w:rPr>
          <w:rFonts w:ascii="Times New Roman" w:eastAsia="宋体" w:hAnsi="Times New Roman" w:cs="Times New Roman"/>
          <w:bCs/>
          <w:color w:val="FF0000"/>
        </w:rPr>
        <w:t xml:space="preserve">    </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(1)[1]</w:t>
      </w:r>
      <w:r>
        <w:rPr>
          <w:rFonts w:ascii="Times New Roman" w:eastAsia="宋体" w:hAnsi="Times New Roman" w:cs="Times New Roman"/>
          <w:bCs/>
          <w:color w:val="FF0000"/>
        </w:rPr>
        <w:t>无色的液体与</w:t>
      </w:r>
      <w:r>
        <w:rPr>
          <w:rFonts w:ascii="Times New Roman" w:eastAsia="宋体" w:hAnsi="Times New Roman" w:cs="Times New Roman"/>
          <w:bCs/>
          <w:color w:val="FF0000"/>
        </w:rPr>
        <w:t>U</w:t>
      </w:r>
      <w:r>
        <w:rPr>
          <w:rFonts w:ascii="Times New Roman" w:eastAsia="宋体" w:hAnsi="Times New Roman" w:cs="Times New Roman"/>
          <w:bCs/>
          <w:color w:val="FF0000"/>
        </w:rPr>
        <w:t>形管及空气都是无色透明的，不易观察液面变化，为了使实验现象更明显，</w:t>
      </w:r>
      <w:r>
        <w:rPr>
          <w:rFonts w:ascii="Times New Roman" w:eastAsia="宋体" w:hAnsi="Times New Roman" w:cs="Times New Roman"/>
          <w:bCs/>
          <w:color w:val="FF0000"/>
        </w:rPr>
        <w:lastRenderedPageBreak/>
        <w:t>U</w:t>
      </w:r>
      <w:r>
        <w:rPr>
          <w:rFonts w:ascii="Times New Roman" w:eastAsia="宋体" w:hAnsi="Times New Roman" w:cs="Times New Roman"/>
          <w:bCs/>
          <w:color w:val="FF0000"/>
        </w:rPr>
        <w:t>形管中的液体最好用有色的液体。</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此时的装置为连通器</w:t>
      </w:r>
      <w:r>
        <w:rPr>
          <w:rFonts w:ascii="Times New Roman" w:eastAsia="宋体" w:hAnsi="Times New Roman" w:cs="Times New Roman"/>
          <w:bCs/>
          <w:color w:val="FF0000"/>
        </w:rPr>
        <w:t>，根据连通器原理可知，使用前当液体静止时，</w:t>
      </w:r>
      <w:r>
        <w:rPr>
          <w:rFonts w:ascii="Times New Roman" w:eastAsia="宋体" w:hAnsi="Times New Roman" w:cs="Times New Roman"/>
          <w:bCs/>
          <w:color w:val="FF0000"/>
        </w:rPr>
        <w:t>U</w:t>
      </w:r>
      <w:r>
        <w:rPr>
          <w:rFonts w:ascii="Times New Roman" w:eastAsia="宋体" w:hAnsi="Times New Roman" w:cs="Times New Roman"/>
          <w:bCs/>
          <w:color w:val="FF0000"/>
        </w:rPr>
        <w:t>形管两侧液面高度相等。</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橡皮膜所受压强的大小不便于直接测量，这里应用了转换法，将橡皮膜受到的压强传递给</w:t>
      </w:r>
      <w:r>
        <w:rPr>
          <w:rFonts w:ascii="Times New Roman" w:eastAsia="宋体" w:hAnsi="Times New Roman" w:cs="Times New Roman"/>
          <w:bCs/>
          <w:color w:val="FF0000"/>
        </w:rPr>
        <w:t>U</w:t>
      </w:r>
      <w:r>
        <w:rPr>
          <w:rFonts w:ascii="Times New Roman" w:eastAsia="宋体" w:hAnsi="Times New Roman" w:cs="Times New Roman"/>
          <w:bCs/>
          <w:color w:val="FF0000"/>
        </w:rPr>
        <w:t>形管中的液体，用</w:t>
      </w:r>
      <w:r>
        <w:rPr>
          <w:rFonts w:ascii="Times New Roman" w:eastAsia="宋体" w:hAnsi="Times New Roman" w:cs="Times New Roman"/>
          <w:bCs/>
          <w:color w:val="FF0000"/>
        </w:rPr>
        <w:t>U</w:t>
      </w:r>
      <w:r>
        <w:rPr>
          <w:rFonts w:ascii="Times New Roman" w:eastAsia="宋体" w:hAnsi="Times New Roman" w:cs="Times New Roman"/>
          <w:bCs/>
          <w:color w:val="FF0000"/>
        </w:rPr>
        <w:t>形管两侧液面的高度差来反映橡皮膜所受压强的大小。</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根据控制变量法的要求，为了研究液体内部同一深度处向各个方向压强大小关系时，需要将金属盒放入液面下同一深度，使金属盒的膜面朝向不同的方向。</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(3)[5]</w:t>
      </w:r>
      <w:r>
        <w:rPr>
          <w:rFonts w:ascii="Times New Roman" w:eastAsia="宋体" w:hAnsi="Times New Roman" w:cs="Times New Roman"/>
          <w:bCs/>
          <w:color w:val="FF0000"/>
        </w:rPr>
        <w:t>继续向下移动探头，探头所处的深度变大，</w:t>
      </w:r>
      <w:r>
        <w:rPr>
          <w:rFonts w:ascii="Times New Roman" w:eastAsia="宋体" w:hAnsi="Times New Roman" w:cs="Times New Roman"/>
          <w:bCs/>
          <w:color w:val="FF0000"/>
        </w:rPr>
        <w:t>U</w:t>
      </w:r>
      <w:r>
        <w:rPr>
          <w:rFonts w:ascii="Times New Roman" w:eastAsia="宋体" w:hAnsi="Times New Roman" w:cs="Times New Roman"/>
          <w:bCs/>
          <w:color w:val="FF0000"/>
        </w:rPr>
        <w:t>形管两侧液面的高度差变大，说明液体内部的压强与液体的深度有关。</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[6]</w:t>
      </w:r>
      <w:r>
        <w:rPr>
          <w:rFonts w:ascii="Times New Roman" w:eastAsia="宋体" w:hAnsi="Times New Roman" w:cs="Times New Roman"/>
          <w:bCs/>
          <w:color w:val="FF0000"/>
        </w:rPr>
        <w:t>在容器的左右两侧分别装入深度相同的不同液体，看到橡皮膜向左侧凸起，则右侧液体压强大，根据</w:t>
      </w:r>
      <w:r>
        <w:rPr>
          <w:rFonts w:ascii="Times New Roman" w:eastAsia="宋体" w:hAnsi="Times New Roman" w:cs="Times New Roman"/>
          <w:bCs/>
          <w:color w:val="FF0000"/>
        </w:rPr>
        <w:object w:dxaOrig="885" w:dyaOrig="315">
          <v:shape id="_x0000_i1067" type="#_x0000_t75" alt="eqId78e1f23d94814007a0beba4f4028664f" style="width:44.15pt;height:15.7pt" o:ole="">
            <v:imagedata r:id="rId97" o:title="eqId78e1f23d94814007a0beba4f4028664f"/>
          </v:shape>
          <o:OLEObject Type="Embed" ProgID="Equation.DSMT4" ShapeID="_x0000_i1067" DrawAspect="Content" ObjectID="_1685017660" r:id="rId98"/>
        </w:object>
      </w:r>
      <w:r>
        <w:rPr>
          <w:rFonts w:ascii="Times New Roman" w:eastAsia="宋体" w:hAnsi="Times New Roman" w:cs="Times New Roman"/>
          <w:bCs/>
          <w:color w:val="FF0000"/>
        </w:rPr>
        <w:t>可知，右侧液体的密度较大。</w:t>
      </w:r>
    </w:p>
    <w:p w:rsidR="009414B1" w:rsidRDefault="009414B1">
      <w:pPr>
        <w:rPr>
          <w:rFonts w:ascii="Times New Roman" w:hAnsi="Times New Roman" w:cs="Times New Roman"/>
          <w:b/>
          <w:bCs/>
        </w:rPr>
      </w:pPr>
    </w:p>
    <w:p w:rsidR="009414B1" w:rsidRDefault="00FD56E3">
      <w:pPr>
        <w:rPr>
          <w:rFonts w:ascii="Times New Roman" w:hAnsi="Times New Roman" w:cs="Times New Roman"/>
          <w:b/>
          <w:bCs/>
        </w:rPr>
      </w:pPr>
      <w:r>
        <w:rPr>
          <w:rFonts w:ascii="Times New Roman" w:hAnsi="Times New Roman" w:cs="Times New Roman"/>
          <w:b/>
          <w:bCs/>
        </w:rPr>
        <w:t>六、计算题</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19</w:t>
      </w:r>
      <w:r>
        <w:rPr>
          <w:rFonts w:ascii="Times New Roman" w:eastAsia="宋体" w:hAnsi="Times New Roman" w:cs="Times New Roman"/>
          <w:bCs/>
        </w:rPr>
        <w:t>．一个底面积为</w:t>
      </w:r>
      <w:r>
        <w:rPr>
          <w:rFonts w:ascii="Times New Roman" w:eastAsia="宋体" w:hAnsi="Times New Roman" w:cs="Times New Roman"/>
          <w:bCs/>
        </w:rPr>
        <w:t>0.01m</w:t>
      </w:r>
      <w:r>
        <w:rPr>
          <w:rFonts w:ascii="Times New Roman" w:eastAsia="宋体" w:hAnsi="Times New Roman" w:cs="Times New Roman"/>
          <w:bCs/>
          <w:vertAlign w:val="superscript"/>
        </w:rPr>
        <w:t>2</w:t>
      </w:r>
      <w:r>
        <w:rPr>
          <w:rFonts w:ascii="Times New Roman" w:eastAsia="宋体" w:hAnsi="Times New Roman" w:cs="Times New Roman"/>
          <w:bCs/>
        </w:rPr>
        <w:t>的柱形容器放在面积为</w:t>
      </w:r>
      <w:r>
        <w:rPr>
          <w:rFonts w:ascii="Times New Roman" w:eastAsia="宋体" w:hAnsi="Times New Roman" w:cs="Times New Roman"/>
          <w:bCs/>
        </w:rPr>
        <w:t>1m</w:t>
      </w:r>
      <w:r>
        <w:rPr>
          <w:rFonts w:ascii="Times New Roman" w:eastAsia="宋体" w:hAnsi="Times New Roman" w:cs="Times New Roman"/>
          <w:bCs/>
          <w:vertAlign w:val="superscript"/>
        </w:rPr>
        <w:t>2</w:t>
      </w:r>
      <w:r>
        <w:rPr>
          <w:rFonts w:ascii="Times New Roman" w:eastAsia="宋体" w:hAnsi="Times New Roman" w:cs="Times New Roman"/>
          <w:bCs/>
        </w:rPr>
        <w:t>的水平桌面中央，容器高为</w:t>
      </w:r>
      <w:r>
        <w:rPr>
          <w:rFonts w:ascii="Times New Roman" w:eastAsia="宋体" w:hAnsi="Times New Roman" w:cs="Times New Roman"/>
          <w:bCs/>
        </w:rPr>
        <w:t>0.15h</w:t>
      </w:r>
      <w:r>
        <w:rPr>
          <w:rFonts w:ascii="Times New Roman" w:eastAsia="宋体" w:hAnsi="Times New Roman" w:cs="Times New Roman"/>
          <w:bCs/>
        </w:rPr>
        <w:t>，内盛有重</w:t>
      </w:r>
      <w:r>
        <w:rPr>
          <w:rFonts w:ascii="Times New Roman" w:eastAsia="宋体" w:hAnsi="Times New Roman" w:cs="Times New Roman"/>
          <w:bCs/>
        </w:rPr>
        <w:t>9.8N</w:t>
      </w:r>
      <w:r>
        <w:rPr>
          <w:rFonts w:ascii="Times New Roman" w:eastAsia="宋体" w:hAnsi="Times New Roman" w:cs="Times New Roman"/>
          <w:bCs/>
        </w:rPr>
        <w:t>，</w:t>
      </w:r>
      <w:r>
        <w:rPr>
          <w:rFonts w:ascii="Times New Roman" w:eastAsia="宋体" w:hAnsi="Times New Roman" w:cs="Times New Roman"/>
          <w:bCs/>
        </w:rPr>
        <w:t>0.1m</w:t>
      </w:r>
      <w:r>
        <w:rPr>
          <w:rFonts w:ascii="Times New Roman" w:eastAsia="宋体" w:hAnsi="Times New Roman" w:cs="Times New Roman"/>
          <w:bCs/>
        </w:rPr>
        <w:t>深的水，容器对桌面的压强为</w:t>
      </w:r>
      <w:r>
        <w:rPr>
          <w:rFonts w:ascii="Times New Roman" w:eastAsia="宋体" w:hAnsi="Times New Roman" w:cs="Times New Roman"/>
          <w:bCs/>
        </w:rPr>
        <w:t>1200Pa</w:t>
      </w:r>
      <w:r>
        <w:rPr>
          <w:rFonts w:ascii="Times New Roman" w:eastAsia="宋体" w:hAnsi="Times New Roman" w:cs="Times New Roman"/>
          <w:bCs/>
        </w:rPr>
        <w:t>。求：</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水对容器底的压强；</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容器对桌面的压力多少；</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容器的重力</w:t>
      </w:r>
      <w:r>
        <w:rPr>
          <w:rFonts w:ascii="Times New Roman" w:eastAsia="宋体" w:hAnsi="Times New Roman" w:cs="Times New Roman"/>
          <w:bCs/>
          <w:i/>
        </w:rPr>
        <w:t>G</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若将一体积为</w:t>
      </w:r>
      <w:r>
        <w:rPr>
          <w:rFonts w:ascii="Times New Roman" w:eastAsia="宋体" w:hAnsi="Times New Roman" w:cs="Times New Roman"/>
          <w:bCs/>
        </w:rPr>
        <w:t>6×10</w:t>
      </w:r>
      <w:r>
        <w:rPr>
          <w:rFonts w:ascii="Times New Roman" w:eastAsia="宋体" w:hAnsi="Times New Roman" w:cs="Times New Roman"/>
          <w:bCs/>
          <w:vertAlign w:val="superscript"/>
        </w:rPr>
        <w:t>-4</w:t>
      </w:r>
      <w:r>
        <w:rPr>
          <w:rFonts w:ascii="Times New Roman" w:eastAsia="宋体" w:hAnsi="Times New Roman" w:cs="Times New Roman"/>
          <w:bCs/>
        </w:rPr>
        <w:t>m</w:t>
      </w:r>
      <w:r>
        <w:rPr>
          <w:rFonts w:ascii="Times New Roman" w:eastAsia="宋体" w:hAnsi="Times New Roman" w:cs="Times New Roman"/>
          <w:bCs/>
          <w:vertAlign w:val="superscript"/>
        </w:rPr>
        <w:t>3</w:t>
      </w:r>
      <w:r>
        <w:rPr>
          <w:rFonts w:ascii="Times New Roman" w:eastAsia="宋体" w:hAnsi="Times New Roman" w:cs="Times New Roman"/>
          <w:bCs/>
        </w:rPr>
        <w:t>，金属小球轻轻浸没在水中，求水对容器底压强的增加量。</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(1)980Pa</w:t>
      </w:r>
      <w:r>
        <w:rPr>
          <w:rFonts w:ascii="Times New Roman" w:eastAsia="宋体" w:hAnsi="Times New Roman" w:cs="Times New Roman"/>
          <w:bCs/>
          <w:color w:val="FF0000"/>
        </w:rPr>
        <w:t>；</w:t>
      </w:r>
      <w:r>
        <w:rPr>
          <w:rFonts w:ascii="Times New Roman" w:eastAsia="宋体" w:hAnsi="Times New Roman" w:cs="Times New Roman"/>
          <w:bCs/>
          <w:color w:val="FF0000"/>
        </w:rPr>
        <w:t>(2)12N</w:t>
      </w:r>
      <w:r>
        <w:rPr>
          <w:rFonts w:ascii="Times New Roman" w:eastAsia="宋体" w:hAnsi="Times New Roman" w:cs="Times New Roman"/>
          <w:bCs/>
          <w:color w:val="FF0000"/>
        </w:rPr>
        <w:t>；</w:t>
      </w:r>
      <w:r>
        <w:rPr>
          <w:rFonts w:ascii="Times New Roman" w:eastAsia="宋体" w:hAnsi="Times New Roman" w:cs="Times New Roman"/>
          <w:bCs/>
          <w:color w:val="FF0000"/>
        </w:rPr>
        <w:t>(3)2.2N</w:t>
      </w:r>
      <w:r>
        <w:rPr>
          <w:rFonts w:ascii="Times New Roman" w:eastAsia="宋体" w:hAnsi="Times New Roman" w:cs="Times New Roman"/>
          <w:bCs/>
          <w:color w:val="FF0000"/>
        </w:rPr>
        <w:t>；</w:t>
      </w:r>
      <w:r>
        <w:rPr>
          <w:rFonts w:ascii="Times New Roman" w:eastAsia="宋体" w:hAnsi="Times New Roman" w:cs="Times New Roman"/>
          <w:bCs/>
          <w:color w:val="FF0000"/>
        </w:rPr>
        <w:t>(4)588Pa</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(1)</w:t>
      </w:r>
      <w:r>
        <w:rPr>
          <w:rFonts w:ascii="Times New Roman" w:eastAsia="宋体" w:hAnsi="Times New Roman" w:cs="Times New Roman"/>
          <w:bCs/>
          <w:color w:val="FF0000"/>
        </w:rPr>
        <w:t>水对容器底的压强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p</w:t>
      </w:r>
      <w:r>
        <w:rPr>
          <w:rFonts w:ascii="Times New Roman" w:eastAsia="宋体" w:hAnsi="Times New Roman" w:cs="Times New Roman"/>
          <w:bCs/>
          <w:color w:val="FF0000"/>
          <w:vertAlign w:val="subscript"/>
        </w:rPr>
        <w:t>水</w:t>
      </w:r>
      <w:r>
        <w:rPr>
          <w:rFonts w:ascii="Times New Roman" w:eastAsia="宋体" w:hAnsi="Times New Roman" w:cs="Times New Roman"/>
          <w:bCs/>
          <w:i/>
          <w:color w:val="FF0000"/>
        </w:rPr>
        <w:t>=</w:t>
      </w:r>
      <w:r>
        <w:rPr>
          <w:rFonts w:ascii="Times New Roman" w:eastAsia="宋体" w:hAnsi="Times New Roman" w:cs="Times New Roman"/>
          <w:bCs/>
          <w:i/>
          <w:color w:val="FF0000"/>
        </w:rPr>
        <w:t>𝜌</w:t>
      </w:r>
      <w:r>
        <w:rPr>
          <w:rFonts w:ascii="Times New Roman" w:eastAsia="宋体" w:hAnsi="Times New Roman" w:cs="Times New Roman"/>
          <w:bCs/>
          <w:color w:val="FF0000"/>
          <w:vertAlign w:val="subscript"/>
        </w:rPr>
        <w:t>水</w:t>
      </w:r>
      <w:proofErr w:type="spellStart"/>
      <w:r>
        <w:rPr>
          <w:rFonts w:ascii="Times New Roman" w:eastAsia="宋体" w:hAnsi="Times New Roman" w:cs="Times New Roman"/>
          <w:bCs/>
          <w:i/>
          <w:color w:val="FF0000"/>
        </w:rPr>
        <w:t>gh</w:t>
      </w:r>
      <w:proofErr w:type="spellEnd"/>
      <w:r>
        <w:rPr>
          <w:rFonts w:ascii="Times New Roman" w:eastAsia="宋体" w:hAnsi="Times New Roman" w:cs="Times New Roman"/>
          <w:bCs/>
          <w:color w:val="FF0000"/>
        </w:rPr>
        <w:t>=1.0×10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×9.8N/kg×0.1m=980Pa</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容器对桌面的压力</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215" w:dyaOrig="420">
          <v:shape id="_x0000_i1068" type="#_x0000_t75" alt="eqIdcefb1dafc54e4d4ba098f3ad46ffd084" style="width:210.75pt;height:20.9pt" o:ole="">
            <v:imagedata r:id="rId99" o:title="eqIdcefb1dafc54e4d4ba098f3ad46ffd084"/>
          </v:shape>
          <o:OLEObject Type="Embed" ProgID="Equation.DSMT4" ShapeID="_x0000_i1068" DrawAspect="Content" ObjectID="_1685017661" r:id="rId100"/>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容器对桌面的压力大小为水与容器的重力和，容器的重力为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容器</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容器</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=12N-9.8N=2.2N</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小球浸没在水中，所以水的体积增加</w:t>
      </w:r>
      <w:r>
        <w:rPr>
          <w:rFonts w:ascii="Times New Roman" w:eastAsia="宋体" w:hAnsi="Times New Roman" w:cs="Times New Roman"/>
          <w:bCs/>
          <w:color w:val="FF0000"/>
        </w:rPr>
        <w:t>6×10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，水的深度增加量</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60" w:dyaOrig="660">
          <v:shape id="_x0000_i1069" type="#_x0000_t75" alt="eqIdee226a2522a441b99983b584dcbbfc30" style="width:167.8pt;height:33.1pt" o:ole="">
            <v:imagedata r:id="rId101" o:title="eqIdee226a2522a441b99983b584dcbbfc30"/>
          </v:shape>
          <o:OLEObject Type="Embed" ProgID="Equation.DSMT4" ShapeID="_x0000_i1069" DrawAspect="Content" ObjectID="_1685017662" r:id="rId102"/>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水对容器底的压强的增加量</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6120" w:dyaOrig="420">
          <v:shape id="_x0000_i1070" type="#_x0000_t75" alt="eqId54fc8321b6f64b1093ae065efd249900" style="width:306pt;height:20.9pt" o:ole="">
            <v:imagedata r:id="rId103" o:title="eqId54fc8321b6f64b1093ae065efd249900"/>
          </v:shape>
          <o:OLEObject Type="Embed" ProgID="Equation.DSMT4" ShapeID="_x0000_i1070" DrawAspect="Content" ObjectID="_1685017663" r:id="rId104"/>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水对容器底的压强为</w:t>
      </w:r>
      <w:r>
        <w:rPr>
          <w:rFonts w:ascii="Times New Roman" w:eastAsia="宋体" w:hAnsi="Times New Roman" w:cs="Times New Roman"/>
          <w:bCs/>
          <w:color w:val="FF0000"/>
        </w:rPr>
        <w:t>980Pa</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容器对桌面的压力为</w:t>
      </w:r>
      <w:r>
        <w:rPr>
          <w:rFonts w:ascii="Times New Roman" w:eastAsia="宋体" w:hAnsi="Times New Roman" w:cs="Times New Roman"/>
          <w:bCs/>
          <w:color w:val="FF0000"/>
        </w:rPr>
        <w:t>12N</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容器的重力为</w:t>
      </w:r>
      <w:r>
        <w:rPr>
          <w:rFonts w:ascii="Times New Roman" w:eastAsia="宋体" w:hAnsi="Times New Roman" w:cs="Times New Roman"/>
          <w:bCs/>
          <w:color w:val="FF0000"/>
        </w:rPr>
        <w:t>2.2N</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(4)</w:t>
      </w:r>
      <w:r>
        <w:rPr>
          <w:rFonts w:ascii="Times New Roman" w:eastAsia="宋体" w:hAnsi="Times New Roman" w:cs="Times New Roman"/>
          <w:bCs/>
          <w:color w:val="FF0000"/>
        </w:rPr>
        <w:t>水对容器底压强的增加量为</w:t>
      </w:r>
      <w:r>
        <w:rPr>
          <w:rFonts w:ascii="Times New Roman" w:eastAsia="宋体" w:hAnsi="Times New Roman" w:cs="Times New Roman"/>
          <w:bCs/>
          <w:color w:val="FF0000"/>
        </w:rPr>
        <w:t>588Pa</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20</w:t>
      </w:r>
      <w:r>
        <w:rPr>
          <w:rFonts w:ascii="Times New Roman" w:eastAsia="宋体" w:hAnsi="Times New Roman" w:cs="Times New Roman"/>
          <w:bCs/>
        </w:rPr>
        <w:t>．如图，薄壁圆柱形容器甲和均匀正方体乙置于水平地面上，容器甲足够高，底面积为</w:t>
      </w:r>
      <w:r>
        <w:rPr>
          <w:rFonts w:ascii="Times New Roman" w:eastAsia="宋体" w:hAnsi="Times New Roman" w:cs="Times New Roman"/>
          <w:bCs/>
        </w:rPr>
        <w:t>5×10</w:t>
      </w:r>
      <w:r>
        <w:rPr>
          <w:rFonts w:ascii="Times New Roman" w:eastAsia="宋体" w:hAnsi="Times New Roman" w:cs="Times New Roman"/>
          <w:bCs/>
          <w:vertAlign w:val="superscript"/>
        </w:rPr>
        <w:t>-2</w:t>
      </w:r>
      <w:r>
        <w:rPr>
          <w:rFonts w:ascii="Times New Roman" w:eastAsia="宋体" w:hAnsi="Times New Roman" w:cs="Times New Roman"/>
          <w:bCs/>
        </w:rPr>
        <w:t>米</w:t>
      </w:r>
      <w:r>
        <w:rPr>
          <w:rFonts w:ascii="Times New Roman" w:eastAsia="宋体" w:hAnsi="Times New Roman" w:cs="Times New Roman"/>
          <w:bCs/>
          <w:vertAlign w:val="superscript"/>
        </w:rPr>
        <w:t>2</w:t>
      </w:r>
      <w:r>
        <w:rPr>
          <w:rFonts w:ascii="Times New Roman" w:eastAsia="宋体" w:hAnsi="Times New Roman" w:cs="Times New Roman"/>
          <w:bCs/>
        </w:rPr>
        <w:t>盛有</w:t>
      </w:r>
      <w:r>
        <w:rPr>
          <w:rFonts w:ascii="Times New Roman" w:eastAsia="宋体" w:hAnsi="Times New Roman" w:cs="Times New Roman"/>
          <w:bCs/>
        </w:rPr>
        <w:t>0.1</w:t>
      </w:r>
      <w:r>
        <w:rPr>
          <w:rFonts w:ascii="Times New Roman" w:eastAsia="宋体" w:hAnsi="Times New Roman" w:cs="Times New Roman"/>
          <w:bCs/>
        </w:rPr>
        <w:t>米深的水，正方体乙质量为</w:t>
      </w:r>
      <w:r>
        <w:rPr>
          <w:rFonts w:ascii="Times New Roman" w:eastAsia="宋体" w:hAnsi="Times New Roman" w:cs="Times New Roman"/>
          <w:bCs/>
        </w:rPr>
        <w:t>9</w:t>
      </w:r>
      <w:r>
        <w:rPr>
          <w:rFonts w:ascii="Times New Roman" w:eastAsia="宋体" w:hAnsi="Times New Roman" w:cs="Times New Roman"/>
          <w:bCs/>
        </w:rPr>
        <w:t>千克，密度为</w:t>
      </w:r>
      <w:r>
        <w:rPr>
          <w:rFonts w:ascii="Times New Roman" w:eastAsia="宋体" w:hAnsi="Times New Roman" w:cs="Times New Roman"/>
          <w:bCs/>
        </w:rPr>
        <w:t>3×10</w:t>
      </w:r>
      <w:r>
        <w:rPr>
          <w:rFonts w:ascii="Times New Roman" w:eastAsia="宋体" w:hAnsi="Times New Roman" w:cs="Times New Roman"/>
          <w:bCs/>
          <w:vertAlign w:val="superscript"/>
        </w:rPr>
        <w:t>3</w: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求容器甲内水对容器底部的压强；</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求正方体乙的体积；</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若将正方体乙浸没在容器甲的水中，求水对容器底部的压强的增加量。</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90675" cy="1276350"/>
            <wp:effectExtent l="0" t="0" r="9525" b="0"/>
            <wp:docPr id="1682515329" name="图片 16825153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515329" name="图片 1682515329" descr="figure"/>
                    <pic:cNvPicPr>
                      <a:picLocks noChangeAspect="1"/>
                    </pic:cNvPicPr>
                  </pic:nvPicPr>
                  <pic:blipFill>
                    <a:blip r:embed="rId105"/>
                    <a:stretch>
                      <a:fillRect/>
                    </a:stretch>
                  </pic:blipFill>
                  <pic:spPr>
                    <a:xfrm>
                      <a:off x="0" y="0"/>
                      <a:ext cx="1590675" cy="1276350"/>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(1)980 Pa</w:t>
      </w:r>
      <w:r>
        <w:rPr>
          <w:rFonts w:ascii="Times New Roman" w:eastAsia="宋体" w:hAnsi="Times New Roman" w:cs="Times New Roman"/>
          <w:bCs/>
          <w:color w:val="FF0000"/>
        </w:rPr>
        <w:t>；</w:t>
      </w:r>
      <w:r>
        <w:rPr>
          <w:rFonts w:ascii="Times New Roman" w:eastAsia="宋体" w:hAnsi="Times New Roman" w:cs="Times New Roman"/>
          <w:bCs/>
          <w:color w:val="FF0000"/>
        </w:rPr>
        <w:t>(2)3×10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r>
        <w:rPr>
          <w:rFonts w:ascii="Times New Roman" w:eastAsia="宋体" w:hAnsi="Times New Roman" w:cs="Times New Roman"/>
          <w:bCs/>
          <w:color w:val="FF0000"/>
        </w:rPr>
        <w:t>(3)588Pa</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由</w:t>
      </w:r>
      <w:r>
        <w:rPr>
          <w:rFonts w:ascii="Times New Roman" w:eastAsia="宋体" w:hAnsi="Times New Roman" w:cs="Times New Roman"/>
          <w:bCs/>
          <w:color w:val="FF0000"/>
        </w:rPr>
        <w:object w:dxaOrig="885" w:dyaOrig="315">
          <v:shape id="_x0000_i1071" type="#_x0000_t75" alt="eqId78e1f23d94814007a0beba4f4028664f" style="width:44.15pt;height:15.7pt" o:ole="">
            <v:imagedata r:id="rId97" o:title="eqId78e1f23d94814007a0beba4f4028664f"/>
          </v:shape>
          <o:OLEObject Type="Embed" ProgID="Equation.DSMT4" ShapeID="_x0000_i1071" DrawAspect="Content" ObjectID="_1685017664" r:id="rId106"/>
        </w:object>
      </w:r>
      <w:r>
        <w:rPr>
          <w:rFonts w:ascii="Times New Roman" w:eastAsia="宋体" w:hAnsi="Times New Roman" w:cs="Times New Roman"/>
          <w:bCs/>
          <w:color w:val="FF0000"/>
        </w:rPr>
        <w:t>可知，容器甲内水对容器底部的压强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4785" w:dyaOrig="360">
          <v:shape id="_x0000_i1072" type="#_x0000_t75" alt="eqId5955e6f0e8f24599a87a456b98ce99e8" style="width:239.25pt;height:18pt" o:ole="">
            <v:imagedata r:id="rId107" o:title="eqId5955e6f0e8f24599a87a456b98ce99e8"/>
          </v:shape>
          <o:OLEObject Type="Embed" ProgID="Equation.DSMT4" ShapeID="_x0000_i1072" DrawAspect="Content" ObjectID="_1685017665" r:id="rId108"/>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由</w:t>
      </w:r>
      <w:r>
        <w:rPr>
          <w:rFonts w:ascii="Times New Roman" w:eastAsia="宋体" w:hAnsi="Times New Roman" w:cs="Times New Roman"/>
          <w:bCs/>
          <w:color w:val="FF0000"/>
        </w:rPr>
        <w:object w:dxaOrig="682" w:dyaOrig="621">
          <v:shape id="_x0000_i1073" type="#_x0000_t75" alt="eqId68e21b93e1664677baa5a683165d8aad" style="width:34.25pt;height:30.75pt" o:ole="">
            <v:imagedata r:id="rId109" o:title="eqId68e21b93e1664677baa5a683165d8aad"/>
          </v:shape>
          <o:OLEObject Type="Embed" ProgID="Equation.DSMT4" ShapeID="_x0000_i1073" DrawAspect="Content" ObjectID="_1685017666" r:id="rId110"/>
        </w:object>
      </w:r>
      <w:r>
        <w:rPr>
          <w:rFonts w:ascii="Times New Roman" w:eastAsia="宋体" w:hAnsi="Times New Roman" w:cs="Times New Roman"/>
          <w:bCs/>
          <w:color w:val="FF0000"/>
        </w:rPr>
        <w:t>可得，正方体乙的体积</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345" w:dyaOrig="660">
          <v:shape id="_x0000_i1074" type="#_x0000_t75" alt="eqId613603804e514c9eac713c12f8d47757" style="width:167.25pt;height:33.1pt" o:ole="">
            <v:imagedata r:id="rId111" o:title="eqId613603804e514c9eac713c12f8d47757"/>
          </v:shape>
          <o:OLEObject Type="Embed" ProgID="Equation.DSMT4" ShapeID="_x0000_i1074" DrawAspect="Content" ObjectID="_1685017667" r:id="rId112"/>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将正方体乙浸没在容器甲的水中，水面高度的变化量</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895" w:dyaOrig="660">
          <v:shape id="_x0000_i1075" type="#_x0000_t75" alt="eqId5ee6350af5f4454ca48925e4b0f53d55" style="width:144.6pt;height:33.1pt" o:ole="">
            <v:imagedata r:id="rId113" o:title="eqId5ee6350af5f4454ca48925e4b0f53d55"/>
          </v:shape>
          <o:OLEObject Type="Embed" ProgID="Equation.DSMT4" ShapeID="_x0000_i1075" DrawAspect="Content" ObjectID="_1685017668" r:id="rId114"/>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水对容器底部的压强的增加量</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145" w:dyaOrig="360">
          <v:shape id="_x0000_i1076" type="#_x0000_t75" alt="eqIde63dae7802614494b8a211ad3be2cb1b" style="width:257.25pt;height:18pt" o:ole="">
            <v:imagedata r:id="rId115" o:title="eqIde63dae7802614494b8a211ad3be2cb1b"/>
          </v:shape>
          <o:OLEObject Type="Embed" ProgID="Equation.DSMT4" ShapeID="_x0000_i1076" DrawAspect="Content" ObjectID="_1685017669" r:id="rId116"/>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容器甲内水对容器底部的压强为</w:t>
      </w:r>
      <w:r>
        <w:rPr>
          <w:rFonts w:ascii="Times New Roman" w:eastAsia="宋体" w:hAnsi="Times New Roman" w:cs="Times New Roman"/>
          <w:bCs/>
          <w:color w:val="FF0000"/>
        </w:rPr>
        <w:object w:dxaOrig="680" w:dyaOrig="279">
          <v:shape id="_x0000_i1077" type="#_x0000_t75" alt="eqId9965e3ec16584720a54e48372ad52707" style="width:34.25pt;height:13.95pt" o:ole="">
            <v:imagedata r:id="rId117" o:title="eqId9965e3ec16584720a54e48372ad52707"/>
          </v:shape>
          <o:OLEObject Type="Embed" ProgID="Equation.DSMT4" ShapeID="_x0000_i1077" DrawAspect="Content" ObjectID="_1685017670" r:id="rId118"/>
        </w:objec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正方体乙的体积为</w:t>
      </w:r>
      <w:r>
        <w:rPr>
          <w:rFonts w:ascii="Times New Roman" w:eastAsia="宋体" w:hAnsi="Times New Roman" w:cs="Times New Roman"/>
          <w:bCs/>
          <w:color w:val="FF0000"/>
        </w:rPr>
        <w:object w:dxaOrig="960" w:dyaOrig="315">
          <v:shape id="_x0000_i1078" type="#_x0000_t75" alt="eqIdb1b0e6edb7df442cac89cf25f80ade73" style="width:48.2pt;height:15.7pt" o:ole="">
            <v:imagedata r:id="rId119" o:title="eqIdb1b0e6edb7df442cac89cf25f80ade73"/>
          </v:shape>
          <o:OLEObject Type="Embed" ProgID="Equation.DSMT4" ShapeID="_x0000_i1078" DrawAspect="Content" ObjectID="_1685017671" r:id="rId120"/>
        </w:objec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(3)</w:t>
      </w:r>
      <w:r>
        <w:rPr>
          <w:rFonts w:ascii="Times New Roman" w:eastAsia="宋体" w:hAnsi="Times New Roman" w:cs="Times New Roman"/>
          <w:bCs/>
          <w:color w:val="FF0000"/>
        </w:rPr>
        <w:t>水对容器底部的压强的增加量为</w:t>
      </w:r>
      <w:r>
        <w:rPr>
          <w:rFonts w:ascii="Times New Roman" w:eastAsia="宋体" w:hAnsi="Times New Roman" w:cs="Times New Roman"/>
          <w:bCs/>
          <w:color w:val="FF0000"/>
        </w:rPr>
        <w:object w:dxaOrig="675" w:dyaOrig="285">
          <v:shape id="_x0000_i1079" type="#_x0000_t75" alt="eqIdbcc6b28bccc84f63b441543875b352c2" style="width:33.7pt;height:14.5pt" o:ole="">
            <v:imagedata r:id="rId121" o:title="eqIdbcc6b28bccc84f63b441543875b352c2"/>
          </v:shape>
          <o:OLEObject Type="Embed" ProgID="Equation.DSMT4" ShapeID="_x0000_i1079" DrawAspect="Content" ObjectID="_1685017672" r:id="rId122"/>
        </w:objec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hint="eastAsia"/>
          <w:bCs/>
        </w:rPr>
        <w:t>21</w:t>
      </w:r>
      <w:r>
        <w:rPr>
          <w:rFonts w:ascii="Times New Roman" w:eastAsia="宋体" w:hAnsi="Times New Roman" w:cs="Times New Roman"/>
          <w:bCs/>
        </w:rPr>
        <w:t>．某同学将一两端开口的均匀玻璃管，用质量不计的塑料片附在下端，然后用外力</w:t>
      </w:r>
      <w:r>
        <w:rPr>
          <w:rFonts w:ascii="Times New Roman" w:eastAsia="宋体" w:hAnsi="Times New Roman" w:cs="Times New Roman"/>
          <w:bCs/>
          <w:i/>
        </w:rPr>
        <w:t>F</w:t>
      </w:r>
      <w:r>
        <w:rPr>
          <w:rFonts w:ascii="Times New Roman" w:eastAsia="宋体" w:hAnsi="Times New Roman" w:cs="Times New Roman"/>
          <w:bCs/>
        </w:rPr>
        <w:t>将玻璃管竖直插在水下</w:t>
      </w:r>
      <w:r>
        <w:rPr>
          <w:rFonts w:ascii="Times New Roman" w:eastAsia="宋体" w:hAnsi="Times New Roman" w:cs="Times New Roman"/>
          <w:bCs/>
        </w:rPr>
        <w:t>25cm</w:t>
      </w:r>
      <w:r>
        <w:rPr>
          <w:rFonts w:ascii="Times New Roman" w:eastAsia="宋体" w:hAnsi="Times New Roman" w:cs="Times New Roman"/>
          <w:bCs/>
        </w:rPr>
        <w:t>处，保持平衡，如图所示，已知塑料片的横截面积和玻璃管的横截面积均为</w:t>
      </w:r>
      <w:r>
        <w:rPr>
          <w:rFonts w:ascii="Times New Roman" w:eastAsia="宋体" w:hAnsi="Times New Roman" w:cs="Times New Roman"/>
          <w:bCs/>
        </w:rPr>
        <w:t>10cm</w:t>
      </w:r>
      <w:r>
        <w:rPr>
          <w:rFonts w:ascii="Times New Roman" w:eastAsia="宋体" w:hAnsi="Times New Roman" w:cs="Times New Roman"/>
          <w:bCs/>
          <w:vertAlign w:val="superscript"/>
        </w:rPr>
        <w:t>2</w:t>
      </w:r>
      <w:r>
        <w:rPr>
          <w:rFonts w:ascii="Times New Roman" w:eastAsia="宋体" w:hAnsi="Times New Roman" w:cs="Times New Roman"/>
          <w:bCs/>
        </w:rPr>
        <w:t>，且塑料片和玻璃管的厚度不计，玻璃管所受重力为</w:t>
      </w:r>
      <w:r>
        <w:rPr>
          <w:rFonts w:ascii="Times New Roman" w:eastAsia="宋体" w:hAnsi="Times New Roman" w:cs="Times New Roman"/>
          <w:bCs/>
        </w:rPr>
        <w:t>0.5N</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）求：</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水对塑料片产生的压强？</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外力</w:t>
      </w:r>
      <w:r>
        <w:rPr>
          <w:rFonts w:ascii="Times New Roman" w:eastAsia="宋体" w:hAnsi="Times New Roman" w:cs="Times New Roman"/>
          <w:bCs/>
          <w:i/>
        </w:rPr>
        <w:t>F</w:t>
      </w:r>
      <w:r>
        <w:rPr>
          <w:rFonts w:ascii="Times New Roman" w:eastAsia="宋体" w:hAnsi="Times New Roman" w:cs="Times New Roman"/>
          <w:bCs/>
        </w:rPr>
        <w:t>的大小？</w:t>
      </w:r>
    </w:p>
    <w:p w:rsidR="009414B1" w:rsidRDefault="00FD56E3">
      <w:pPr>
        <w:spacing w:line="360" w:lineRule="auto"/>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该同学为测量某种液体的密度，先保持玻璃管在水中的位置不变，然后向玻璃管内缓慢地倒人该液体，当倒入深度达到</w:t>
      </w:r>
      <w:r>
        <w:rPr>
          <w:rFonts w:ascii="Times New Roman" w:eastAsia="宋体" w:hAnsi="Times New Roman" w:cs="Times New Roman"/>
          <w:bCs/>
        </w:rPr>
        <w:t>20cm</w:t>
      </w:r>
      <w:r>
        <w:rPr>
          <w:rFonts w:ascii="Times New Roman" w:eastAsia="宋体" w:hAnsi="Times New Roman" w:cs="Times New Roman"/>
          <w:bCs/>
        </w:rPr>
        <w:t>时，发现塑料片刚好下落，那么该液体的密度为多少？</w:t>
      </w:r>
    </w:p>
    <w:p w:rsidR="009414B1" w:rsidRDefault="00FD56E3">
      <w:pPr>
        <w:spacing w:line="360" w:lineRule="auto"/>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43025" cy="1162050"/>
            <wp:effectExtent l="0" t="0" r="9525" b="0"/>
            <wp:docPr id="156143082" name="图片 1561430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43082" name="图片 156143082" descr="figure"/>
                    <pic:cNvPicPr>
                      <a:picLocks noChangeAspect="1"/>
                    </pic:cNvPicPr>
                  </pic:nvPicPr>
                  <pic:blipFill>
                    <a:blip r:embed="rId123"/>
                    <a:stretch>
                      <a:fillRect/>
                    </a:stretch>
                  </pic:blipFill>
                  <pic:spPr>
                    <a:xfrm>
                      <a:off x="0" y="0"/>
                      <a:ext cx="1343025" cy="1162050"/>
                    </a:xfrm>
                    <a:prstGeom prst="rect">
                      <a:avLst/>
                    </a:prstGeom>
                  </pic:spPr>
                </pic:pic>
              </a:graphicData>
            </a:graphic>
          </wp:inline>
        </w:drawing>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0</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hAnsi="Times New Roman" w:cs="Times New Roman"/>
          <w:bCs/>
          <w:color w:val="FF0000"/>
        </w:rPr>
        <w:t>【解析】</w:t>
      </w: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水对塑料片的向上压强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700" w:dyaOrig="405">
          <v:shape id="_x0000_i1080" type="#_x0000_t75" alt="eqIdbb1961563de84544aeb4b0dfb1c38475" style="width:285.1pt;height:20.3pt" o:ole="">
            <v:imagedata r:id="rId124" o:title="eqIdbb1961563de84544aeb4b0dfb1c38475"/>
          </v:shape>
          <o:OLEObject Type="Embed" ProgID="Equation.DSMT4" ShapeID="_x0000_i1080" DrawAspect="Content" ObjectID="_1685017673" r:id="rId125"/>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水对塑料片的压力</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885" w:dyaOrig="405">
          <v:shape id="_x0000_i1081" type="#_x0000_t75" alt="eqId1d7a9cf06b364aae8a70ee38013d4976" style="width:194.5pt;height:20.3pt" o:ole="">
            <v:imagedata r:id="rId126" o:title="eqId1d7a9cf06b364aae8a70ee38013d4976"/>
          </v:shape>
          <o:OLEObject Type="Embed" ProgID="Equation.DSMT4" ShapeID="_x0000_i1081" DrawAspect="Content" ObjectID="_1685017674" r:id="rId127"/>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塑料片受到三个力的作用：玻璃管的压力（等于玻璃管的重力</w:t>
      </w:r>
      <w:r>
        <w:rPr>
          <w:rFonts w:ascii="Times New Roman" w:eastAsia="宋体" w:hAnsi="Times New Roman" w:cs="Times New Roman"/>
          <w:bCs/>
          <w:i/>
          <w:color w:val="FF0000"/>
        </w:rPr>
        <w:t>G</w:t>
      </w:r>
      <w:r>
        <w:rPr>
          <w:rFonts w:ascii="Times New Roman" w:eastAsia="宋体" w:hAnsi="Times New Roman" w:cs="Times New Roman"/>
          <w:bCs/>
          <w:color w:val="FF0000"/>
        </w:rPr>
        <w:t>）、外力</w:t>
      </w:r>
      <w:r>
        <w:rPr>
          <w:rFonts w:ascii="Times New Roman" w:eastAsia="宋体" w:hAnsi="Times New Roman" w:cs="Times New Roman"/>
          <w:bCs/>
          <w:i/>
          <w:color w:val="FF0000"/>
        </w:rPr>
        <w:t>F</w:t>
      </w:r>
      <w:r>
        <w:rPr>
          <w:rFonts w:ascii="Times New Roman" w:eastAsia="宋体" w:hAnsi="Times New Roman" w:cs="Times New Roman"/>
          <w:bCs/>
          <w:color w:val="FF0000"/>
        </w:rPr>
        <w:t>和水对它向上的压力</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水</w:t>
      </w:r>
      <w:r>
        <w:rPr>
          <w:rFonts w:ascii="Times New Roman" w:eastAsia="宋体" w:hAnsi="Times New Roman" w:cs="Times New Roman"/>
          <w:bCs/>
          <w:color w:val="FF0000"/>
        </w:rPr>
        <w:t>，塑料片平衡，则有</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135" w:dyaOrig="375">
          <v:shape id="_x0000_i1082" type="#_x0000_t75" alt="eqId9f8be73abbad4166a8568fc1dee6203a" style="width:156.75pt;height:18.6pt" o:ole="">
            <v:imagedata r:id="rId128" o:title="eqId9f8be73abbad4166a8568fc1dee6203a"/>
          </v:shape>
          <o:OLEObject Type="Embed" ProgID="Equation.DSMT4" ShapeID="_x0000_i1082" DrawAspect="Content" ObjectID="_1685017675" r:id="rId129"/>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倒入液体对塑料片向下的压强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155" w:dyaOrig="375">
          <v:shape id="_x0000_i1083" type="#_x0000_t75" alt="eqId1025a35d2f594269b332fe447336ae52" style="width:57.5pt;height:18.6pt" o:ole="">
            <v:imagedata r:id="rId130" o:title="eqId1025a35d2f594269b332fe447336ae52"/>
          </v:shape>
          <o:OLEObject Type="Embed" ProgID="Equation.DSMT4" ShapeID="_x0000_i1083" DrawAspect="Content" ObjectID="_1685017676" r:id="rId131"/>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塑料片的截面积为</w:t>
      </w:r>
      <w:r>
        <w:rPr>
          <w:rFonts w:ascii="Times New Roman" w:eastAsia="宋体" w:hAnsi="Times New Roman" w:cs="Times New Roman"/>
          <w:bCs/>
          <w:i/>
          <w:color w:val="FF0000"/>
        </w:rPr>
        <w:t>S</w:t>
      </w:r>
      <w:r>
        <w:rPr>
          <w:rFonts w:ascii="Times New Roman" w:eastAsia="宋体" w:hAnsi="Times New Roman" w:cs="Times New Roman"/>
          <w:bCs/>
          <w:color w:val="FF0000"/>
        </w:rPr>
        <w:t>，则塑料片受倒入液体向下的压力为</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920" w:dyaOrig="375">
          <v:shape id="_x0000_i1084" type="#_x0000_t75" alt="eqId01e18e385d0749158cb3a04a81f954cd" style="width:95.8pt;height:18.6pt" o:ole="">
            <v:imagedata r:id="rId132" o:title="eqId01e18e385d0749158cb3a04a81f954cd"/>
          </v:shape>
          <o:OLEObject Type="Embed" ProgID="Equation.DSMT4" ShapeID="_x0000_i1084" DrawAspect="Content" ObjectID="_1685017677" r:id="rId133"/>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塑料片刚好下落，则塑料片受力为平衡力，则有</w:t>
      </w:r>
    </w:p>
    <w:p w:rsidR="009414B1" w:rsidRDefault="00FD56E3">
      <w:pPr>
        <w:spacing w:line="360" w:lineRule="auto"/>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640" w:dyaOrig="375">
          <v:shape id="_x0000_i1085" type="#_x0000_t75" alt="eqIda9f37c51ef3241bd8f27b905c30e86f0" style="width:131.8pt;height:18.6pt" o:ole="">
            <v:imagedata r:id="rId134" o:title="eqIda9f37c51ef3241bd8f27b905c30e86f0"/>
          </v:shape>
          <o:OLEObject Type="Embed" ProgID="Equation.DSMT4" ShapeID="_x0000_i1085" DrawAspect="Content" ObjectID="_1685017678" r:id="rId135"/>
        </w:objec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代入数据解得：</w:t>
      </w:r>
      <w:r>
        <w:rPr>
          <w:rFonts w:ascii="Times New Roman" w:eastAsia="宋体" w:hAnsi="Times New Roman" w:cs="Times New Roman"/>
          <w:bCs/>
          <w:i/>
          <w:color w:val="FF0000"/>
        </w:rPr>
        <w:t>ρ</w:t>
      </w:r>
      <w:r>
        <w:rPr>
          <w:rFonts w:ascii="Times New Roman" w:eastAsia="宋体" w:hAnsi="Times New Roman" w:cs="Times New Roman"/>
          <w:bCs/>
          <w:color w:val="FF0000"/>
          <w:vertAlign w:val="subscript"/>
        </w:rPr>
        <w:t>液</w:t>
      </w:r>
      <w:r>
        <w:rPr>
          <w:rFonts w:ascii="Times New Roman" w:eastAsia="宋体" w:hAnsi="Times New Roman" w:cs="Times New Roman"/>
          <w:bCs/>
          <w:color w:val="FF0000"/>
        </w:rPr>
        <w:t>=1.25×10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水对塑料片产生的压强是</w:t>
      </w:r>
      <w:r>
        <w:rPr>
          <w:rFonts w:ascii="Times New Roman" w:eastAsia="宋体" w:hAnsi="Times New Roman" w:cs="Times New Roman"/>
          <w:bCs/>
          <w:color w:val="FF0000"/>
        </w:rPr>
        <w:t>2500Pa</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(2)</w:t>
      </w:r>
      <w:r>
        <w:rPr>
          <w:rFonts w:ascii="Times New Roman" w:eastAsia="宋体" w:hAnsi="Times New Roman" w:cs="Times New Roman"/>
          <w:bCs/>
          <w:color w:val="FF0000"/>
        </w:rPr>
        <w:t>外力</w:t>
      </w:r>
      <w:r>
        <w:rPr>
          <w:rFonts w:ascii="Times New Roman" w:eastAsia="宋体" w:hAnsi="Times New Roman" w:cs="Times New Roman"/>
          <w:bCs/>
          <w:i/>
          <w:color w:val="FF0000"/>
        </w:rPr>
        <w:t>F</w:t>
      </w:r>
      <w:r>
        <w:rPr>
          <w:rFonts w:ascii="Times New Roman" w:eastAsia="宋体" w:hAnsi="Times New Roman" w:cs="Times New Roman"/>
          <w:bCs/>
          <w:color w:val="FF0000"/>
        </w:rPr>
        <w:t>的大小是</w:t>
      </w:r>
      <w:r>
        <w:rPr>
          <w:rFonts w:ascii="Times New Roman" w:eastAsia="宋体" w:hAnsi="Times New Roman" w:cs="Times New Roman"/>
          <w:bCs/>
          <w:color w:val="FF0000"/>
        </w:rPr>
        <w:t>2N</w:t>
      </w:r>
      <w:r>
        <w:rPr>
          <w:rFonts w:ascii="Times New Roman" w:eastAsia="宋体" w:hAnsi="Times New Roman" w:cs="Times New Roman"/>
          <w:bCs/>
          <w:color w:val="FF0000"/>
        </w:rPr>
        <w:t>；</w:t>
      </w:r>
    </w:p>
    <w:p w:rsidR="009414B1" w:rsidRDefault="00FD56E3">
      <w:pPr>
        <w:spacing w:line="360" w:lineRule="auto"/>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该液体的密度是</w:t>
      </w:r>
      <w:r>
        <w:rPr>
          <w:rFonts w:ascii="Times New Roman" w:eastAsia="宋体" w:hAnsi="Times New Roman" w:cs="Times New Roman"/>
          <w:bCs/>
          <w:color w:val="FF0000"/>
        </w:rPr>
        <w:t>1.25×10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kg/m</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w:t>
      </w:r>
    </w:p>
    <w:p w:rsidR="009414B1" w:rsidRDefault="009414B1">
      <w:pPr>
        <w:rPr>
          <w:rFonts w:ascii="Times New Roman" w:hAnsi="Times New Roman" w:cs="Times New Roman"/>
        </w:rPr>
      </w:pPr>
    </w:p>
    <w:sectPr w:rsidR="009414B1">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6E3" w:rsidRDefault="00FD56E3">
      <w:r>
        <w:separator/>
      </w:r>
    </w:p>
  </w:endnote>
  <w:endnote w:type="continuationSeparator" w:id="0">
    <w:p w:rsidR="00FD56E3" w:rsidRDefault="00FD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6E3" w:rsidRDefault="00FD56E3">
      <w:r>
        <w:separator/>
      </w:r>
    </w:p>
  </w:footnote>
  <w:footnote w:type="continuationSeparator" w:id="0">
    <w:p w:rsidR="00FD56E3" w:rsidRDefault="00FD56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837066"/>
    <w:rsid w:val="008F0056"/>
    <w:rsid w:val="009414B1"/>
    <w:rsid w:val="00AB1F80"/>
    <w:rsid w:val="00AF788A"/>
    <w:rsid w:val="00B06717"/>
    <w:rsid w:val="00FD56E3"/>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D52E5B"/>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5C03758"/>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6A3E0E"/>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2B2B98"/>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B64D8"/>
    <w:rsid w:val="216F677A"/>
    <w:rsid w:val="21A11498"/>
    <w:rsid w:val="21A20CB0"/>
    <w:rsid w:val="21A226AF"/>
    <w:rsid w:val="21B46BDB"/>
    <w:rsid w:val="21E533A8"/>
    <w:rsid w:val="21F56D00"/>
    <w:rsid w:val="22491DC4"/>
    <w:rsid w:val="22592A40"/>
    <w:rsid w:val="228F3DF6"/>
    <w:rsid w:val="22944953"/>
    <w:rsid w:val="22BB17D7"/>
    <w:rsid w:val="22BE6B2C"/>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5FE2339"/>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25FD8"/>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5F3B83"/>
    <w:rsid w:val="406E650E"/>
    <w:rsid w:val="40707081"/>
    <w:rsid w:val="408E3EFE"/>
    <w:rsid w:val="40CB56CE"/>
    <w:rsid w:val="40CC6A2A"/>
    <w:rsid w:val="40FB6089"/>
    <w:rsid w:val="4101692A"/>
    <w:rsid w:val="414D3089"/>
    <w:rsid w:val="41620686"/>
    <w:rsid w:val="417E5416"/>
    <w:rsid w:val="41860BD6"/>
    <w:rsid w:val="41936B4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3B1286"/>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0D0747"/>
    <w:rsid w:val="661E4129"/>
    <w:rsid w:val="663F36F6"/>
    <w:rsid w:val="66601D69"/>
    <w:rsid w:val="667E32E9"/>
    <w:rsid w:val="66821F2E"/>
    <w:rsid w:val="669F1063"/>
    <w:rsid w:val="66A33379"/>
    <w:rsid w:val="66A54FFE"/>
    <w:rsid w:val="66CD7B30"/>
    <w:rsid w:val="66D946D7"/>
    <w:rsid w:val="67054ECE"/>
    <w:rsid w:val="672B11F3"/>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55B9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4B14A3"/>
    <w:rsid w:val="71606126"/>
    <w:rsid w:val="71636919"/>
    <w:rsid w:val="7168577F"/>
    <w:rsid w:val="716A0587"/>
    <w:rsid w:val="71816E6E"/>
    <w:rsid w:val="718B603F"/>
    <w:rsid w:val="71953B27"/>
    <w:rsid w:val="71BF6CDF"/>
    <w:rsid w:val="71D85536"/>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E0FA9"/>
    <w:rsid w:val="767D2167"/>
    <w:rsid w:val="76864C15"/>
    <w:rsid w:val="76B56B1F"/>
    <w:rsid w:val="76C16786"/>
    <w:rsid w:val="76DA48C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882CE8"/>
    <w:rsid w:val="788D1586"/>
    <w:rsid w:val="78927691"/>
    <w:rsid w:val="789400EC"/>
    <w:rsid w:val="78A40019"/>
    <w:rsid w:val="78B676C3"/>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8F0056"/>
    <w:rPr>
      <w:sz w:val="18"/>
      <w:szCs w:val="18"/>
    </w:rPr>
  </w:style>
  <w:style w:type="character" w:customStyle="1" w:styleId="Char0">
    <w:name w:val="批注框文本 Char"/>
    <w:basedOn w:val="a0"/>
    <w:link w:val="aa"/>
    <w:rsid w:val="008F005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Autospacing="1"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8F0056"/>
    <w:rPr>
      <w:sz w:val="18"/>
      <w:szCs w:val="18"/>
    </w:rPr>
  </w:style>
  <w:style w:type="character" w:customStyle="1" w:styleId="Char0">
    <w:name w:val="批注框文本 Char"/>
    <w:basedOn w:val="a0"/>
    <w:link w:val="aa"/>
    <w:rsid w:val="008F005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58.wmf"/><Relationship Id="rId21" Type="http://schemas.openxmlformats.org/officeDocument/2006/relationships/image" Target="media/image14.png"/><Relationship Id="rId42" Type="http://schemas.openxmlformats.org/officeDocument/2006/relationships/image" Target="media/image32.wmf"/><Relationship Id="rId47" Type="http://schemas.openxmlformats.org/officeDocument/2006/relationships/oleObject" Target="embeddings/oleObject6.bin"/><Relationship Id="rId63" Type="http://schemas.openxmlformats.org/officeDocument/2006/relationships/image" Target="media/image41.wmf"/><Relationship Id="rId68" Type="http://schemas.openxmlformats.org/officeDocument/2006/relationships/oleObject" Target="embeddings/oleObject18.bin"/><Relationship Id="rId84" Type="http://schemas.openxmlformats.org/officeDocument/2006/relationships/oleObject" Target="embeddings/oleObject31.bin"/><Relationship Id="rId89" Type="http://schemas.openxmlformats.org/officeDocument/2006/relationships/oleObject" Target="embeddings/oleObject36.bin"/><Relationship Id="rId112" Type="http://schemas.openxmlformats.org/officeDocument/2006/relationships/oleObject" Target="embeddings/oleObject50.bin"/><Relationship Id="rId133" Type="http://schemas.openxmlformats.org/officeDocument/2006/relationships/oleObject" Target="embeddings/oleObject60.bin"/><Relationship Id="rId16" Type="http://schemas.openxmlformats.org/officeDocument/2006/relationships/image" Target="media/image9.png"/><Relationship Id="rId107" Type="http://schemas.openxmlformats.org/officeDocument/2006/relationships/image" Target="media/image53.wmf"/><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29.png"/><Relationship Id="rId53" Type="http://schemas.openxmlformats.org/officeDocument/2006/relationships/image" Target="media/image36.png"/><Relationship Id="rId58" Type="http://schemas.openxmlformats.org/officeDocument/2006/relationships/oleObject" Target="embeddings/oleObject12.bin"/><Relationship Id="rId74" Type="http://schemas.openxmlformats.org/officeDocument/2006/relationships/image" Target="media/image45.wmf"/><Relationship Id="rId79" Type="http://schemas.openxmlformats.org/officeDocument/2006/relationships/oleObject" Target="embeddings/oleObject26.bin"/><Relationship Id="rId102" Type="http://schemas.openxmlformats.org/officeDocument/2006/relationships/oleObject" Target="embeddings/oleObject45.bin"/><Relationship Id="rId123" Type="http://schemas.openxmlformats.org/officeDocument/2006/relationships/image" Target="media/image61.png"/><Relationship Id="rId128" Type="http://schemas.openxmlformats.org/officeDocument/2006/relationships/image" Target="media/image64.wmf"/><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oleObject" Target="embeddings/oleObject42.bin"/><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wmf"/><Relationship Id="rId43" Type="http://schemas.openxmlformats.org/officeDocument/2006/relationships/oleObject" Target="embeddings/oleObject4.bin"/><Relationship Id="rId48" Type="http://schemas.openxmlformats.org/officeDocument/2006/relationships/oleObject" Target="embeddings/oleObject7.bin"/><Relationship Id="rId56" Type="http://schemas.openxmlformats.org/officeDocument/2006/relationships/oleObject" Target="embeddings/oleObject11.bin"/><Relationship Id="rId64" Type="http://schemas.openxmlformats.org/officeDocument/2006/relationships/oleObject" Target="embeddings/oleObject16.bin"/><Relationship Id="rId69" Type="http://schemas.openxmlformats.org/officeDocument/2006/relationships/oleObject" Target="embeddings/oleObject19.bin"/><Relationship Id="rId77" Type="http://schemas.openxmlformats.org/officeDocument/2006/relationships/oleObject" Target="embeddings/oleObject24.bin"/><Relationship Id="rId100" Type="http://schemas.openxmlformats.org/officeDocument/2006/relationships/oleObject" Target="embeddings/oleObject44.bin"/><Relationship Id="rId105" Type="http://schemas.openxmlformats.org/officeDocument/2006/relationships/image" Target="media/image52.png"/><Relationship Id="rId113" Type="http://schemas.openxmlformats.org/officeDocument/2006/relationships/image" Target="media/image56.wmf"/><Relationship Id="rId118" Type="http://schemas.openxmlformats.org/officeDocument/2006/relationships/oleObject" Target="embeddings/oleObject53.bin"/><Relationship Id="rId126" Type="http://schemas.openxmlformats.org/officeDocument/2006/relationships/image" Target="media/image63.wmf"/><Relationship Id="rId134" Type="http://schemas.openxmlformats.org/officeDocument/2006/relationships/image" Target="media/image67.wmf"/><Relationship Id="rId8" Type="http://schemas.openxmlformats.org/officeDocument/2006/relationships/image" Target="media/image1.png"/><Relationship Id="rId51" Type="http://schemas.openxmlformats.org/officeDocument/2006/relationships/oleObject" Target="embeddings/oleObject9.bin"/><Relationship Id="rId72" Type="http://schemas.openxmlformats.org/officeDocument/2006/relationships/oleObject" Target="embeddings/oleObject21.bin"/><Relationship Id="rId80" Type="http://schemas.openxmlformats.org/officeDocument/2006/relationships/oleObject" Target="embeddings/oleObject27.bin"/><Relationship Id="rId85" Type="http://schemas.openxmlformats.org/officeDocument/2006/relationships/oleObject" Target="embeddings/oleObject32.bin"/><Relationship Id="rId93" Type="http://schemas.openxmlformats.org/officeDocument/2006/relationships/oleObject" Target="embeddings/oleObject40.bin"/><Relationship Id="rId98" Type="http://schemas.openxmlformats.org/officeDocument/2006/relationships/oleObject" Target="embeddings/oleObject43.bin"/><Relationship Id="rId121" Type="http://schemas.openxmlformats.org/officeDocument/2006/relationships/image" Target="media/image60.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0.wmf"/><Relationship Id="rId46" Type="http://schemas.openxmlformats.org/officeDocument/2006/relationships/image" Target="media/image34.wmf"/><Relationship Id="rId59" Type="http://schemas.openxmlformats.org/officeDocument/2006/relationships/image" Target="media/image40.wmf"/><Relationship Id="rId67" Type="http://schemas.openxmlformats.org/officeDocument/2006/relationships/image" Target="media/image43.wmf"/><Relationship Id="rId103" Type="http://schemas.openxmlformats.org/officeDocument/2006/relationships/image" Target="media/image51.wmf"/><Relationship Id="rId108" Type="http://schemas.openxmlformats.org/officeDocument/2006/relationships/oleObject" Target="embeddings/oleObject48.bin"/><Relationship Id="rId116" Type="http://schemas.openxmlformats.org/officeDocument/2006/relationships/oleObject" Target="embeddings/oleObject52.bin"/><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oleObject" Target="embeddings/oleObject3.bin"/><Relationship Id="rId54" Type="http://schemas.openxmlformats.org/officeDocument/2006/relationships/image" Target="media/image37.png"/><Relationship Id="rId62" Type="http://schemas.openxmlformats.org/officeDocument/2006/relationships/oleObject" Target="embeddings/oleObject15.bin"/><Relationship Id="rId70" Type="http://schemas.openxmlformats.org/officeDocument/2006/relationships/oleObject" Target="embeddings/oleObject20.bin"/><Relationship Id="rId75" Type="http://schemas.openxmlformats.org/officeDocument/2006/relationships/oleObject" Target="embeddings/oleObject23.bin"/><Relationship Id="rId83" Type="http://schemas.openxmlformats.org/officeDocument/2006/relationships/oleObject" Target="embeddings/oleObject30.bin"/><Relationship Id="rId88" Type="http://schemas.openxmlformats.org/officeDocument/2006/relationships/oleObject" Target="embeddings/oleObject35.bin"/><Relationship Id="rId91" Type="http://schemas.openxmlformats.org/officeDocument/2006/relationships/oleObject" Target="embeddings/oleObject38.bin"/><Relationship Id="rId96" Type="http://schemas.openxmlformats.org/officeDocument/2006/relationships/image" Target="media/image47.png"/><Relationship Id="rId111" Type="http://schemas.openxmlformats.org/officeDocument/2006/relationships/image" Target="media/image55.wmf"/><Relationship Id="rId132" Type="http://schemas.openxmlformats.org/officeDocument/2006/relationships/image" Target="media/image6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oleObject" Target="embeddings/oleObject1.bin"/><Relationship Id="rId49" Type="http://schemas.openxmlformats.org/officeDocument/2006/relationships/image" Target="media/image35.wmf"/><Relationship Id="rId57" Type="http://schemas.openxmlformats.org/officeDocument/2006/relationships/image" Target="media/image39.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image" Target="media/image59.wmf"/><Relationship Id="rId127" Type="http://schemas.openxmlformats.org/officeDocument/2006/relationships/oleObject" Target="embeddings/oleObject57.bin"/><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3.wmf"/><Relationship Id="rId52" Type="http://schemas.openxmlformats.org/officeDocument/2006/relationships/oleObject" Target="embeddings/oleObject10.bin"/><Relationship Id="rId60" Type="http://schemas.openxmlformats.org/officeDocument/2006/relationships/oleObject" Target="embeddings/oleObject13.bin"/><Relationship Id="rId65" Type="http://schemas.openxmlformats.org/officeDocument/2006/relationships/image" Target="media/image42.wmf"/><Relationship Id="rId73" Type="http://schemas.openxmlformats.org/officeDocument/2006/relationships/oleObject" Target="embeddings/oleObject22.bin"/><Relationship Id="rId78" Type="http://schemas.openxmlformats.org/officeDocument/2006/relationships/oleObject" Target="embeddings/oleObject25.bin"/><Relationship Id="rId81" Type="http://schemas.openxmlformats.org/officeDocument/2006/relationships/oleObject" Target="embeddings/oleObject28.bin"/><Relationship Id="rId86"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5.bin"/><Relationship Id="rId130" Type="http://schemas.openxmlformats.org/officeDocument/2006/relationships/image" Target="media/image65.wmf"/><Relationship Id="rId135" Type="http://schemas.openxmlformats.org/officeDocument/2006/relationships/oleObject" Target="embeddings/oleObject61.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oleObject" Target="embeddings/oleObject2.bin"/><Relationship Id="rId109" Type="http://schemas.openxmlformats.org/officeDocument/2006/relationships/image" Target="media/image54.wmf"/><Relationship Id="rId34" Type="http://schemas.openxmlformats.org/officeDocument/2006/relationships/image" Target="media/image27.png"/><Relationship Id="rId50" Type="http://schemas.openxmlformats.org/officeDocument/2006/relationships/oleObject" Target="embeddings/oleObject8.bin"/><Relationship Id="rId55" Type="http://schemas.openxmlformats.org/officeDocument/2006/relationships/image" Target="media/image38.wmf"/><Relationship Id="rId76" Type="http://schemas.openxmlformats.org/officeDocument/2006/relationships/image" Target="media/image46.wmf"/><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image" Target="media/image44.png"/><Relationship Id="rId92" Type="http://schemas.openxmlformats.org/officeDocument/2006/relationships/oleObject" Target="embeddings/oleObject39.bin"/><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1.wmf"/><Relationship Id="rId45" Type="http://schemas.openxmlformats.org/officeDocument/2006/relationships/oleObject" Target="embeddings/oleObject5.bin"/><Relationship Id="rId66" Type="http://schemas.openxmlformats.org/officeDocument/2006/relationships/oleObject" Target="embeddings/oleObject17.bin"/><Relationship Id="rId87" Type="http://schemas.openxmlformats.org/officeDocument/2006/relationships/oleObject" Target="embeddings/oleObject34.bin"/><Relationship Id="rId110" Type="http://schemas.openxmlformats.org/officeDocument/2006/relationships/oleObject" Target="embeddings/oleObject49.bin"/><Relationship Id="rId115" Type="http://schemas.openxmlformats.org/officeDocument/2006/relationships/image" Target="media/image57.wmf"/><Relationship Id="rId131" Type="http://schemas.openxmlformats.org/officeDocument/2006/relationships/oleObject" Target="embeddings/oleObject59.bin"/><Relationship Id="rId136" Type="http://schemas.openxmlformats.org/officeDocument/2006/relationships/fontTable" Target="fontTable.xml"/><Relationship Id="rId61" Type="http://schemas.openxmlformats.org/officeDocument/2006/relationships/oleObject" Target="embeddings/oleObject14.bin"/><Relationship Id="rId82" Type="http://schemas.openxmlformats.org/officeDocument/2006/relationships/oleObject" Target="embeddings/oleObject29.bin"/><Relationship Id="rId19"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1475</Words>
  <Characters>8409</Characters>
  <Application>Microsoft Office Word</Application>
  <DocSecurity>0</DocSecurity>
  <Lines>70</Lines>
  <Paragraphs>19</Paragraphs>
  <ScaleCrop>false</ScaleCrop>
  <Company>China</Company>
  <LinksUpToDate>false</LinksUpToDate>
  <CharactersWithSpaces>9865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2</cp:revision>
  <cp:lastPrinted>2020-05-24T02:51:00Z</cp:lastPrinted>
  <dcterms:created xsi:type="dcterms:W3CDTF">2019-10-17T12:17:00Z</dcterms:created>
  <dcterms:modified xsi:type="dcterms:W3CDTF">2021-06-12T07:39:00Z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96A844E22FBE4DC188270B93085083B2</vt:lpwstr>
  </property>
</Properties>
</file>